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2022-2023年度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“中银杯</w:t>
      </w:r>
      <w:bookmarkStart w:id="5" w:name="_GoBack"/>
      <w:bookmarkEnd w:id="5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安徽省职业院校技能大赛（中职组）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安徽科技贸易学校赛点竞赛指南</w:t>
      </w:r>
    </w:p>
    <w:p>
      <w:pPr>
        <w:spacing w:line="360" w:lineRule="auto"/>
        <w:jc w:val="right"/>
        <w:rPr>
          <w:rFonts w:ascii="方正小标宋_GBK" w:eastAsia="方正小标宋_GBK"/>
          <w:b/>
          <w:sz w:val="36"/>
          <w:szCs w:val="36"/>
        </w:rPr>
      </w:pP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为使各参赛队熟悉赛场环境，了解赛程安排及注意事项，确保比赛顺利完成，特编写本赛点《竞赛指南》，请各参赛队认真阅读。</w:t>
      </w:r>
      <w:bookmarkStart w:id="0" w:name="_Toc293"/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黑体_GBK" w:eastAsia="方正黑体_GBK" w:cs="方正黑体_GBK"/>
          <w:bCs/>
          <w:sz w:val="32"/>
          <w:szCs w:val="32"/>
        </w:rPr>
        <w:t>一、赛点介绍</w:t>
      </w:r>
      <w:bookmarkEnd w:id="0"/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（一）学校简介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学校创建于1958年，是省属全日制公办中等职业学校，隶属于安徽省粮食和物资储备局。前身为安徽省蚌埠粮食学校，2004年4月更名为安徽科技贸易学校。学校是国家中等职业教育改革发展示范学校、国家重点中等职业学校、国家高技能人才培训基地，安徽省第二批优秀中等职业学校。先后荣获蚌埠市文化教育名片、安徽省职业教育先进单位、全国粮食行业技能人才培育突出贡献奖、国家技能人才培育突出贡献奖等称号。迄今已为国家培养了近10万名各级各类优秀人才，在省内外享有盛誉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学校拥有中职专业21个，形成了以财经商贸类、轻纺食品类、智能制造类、信息技术类、现代服务类为主，紧密对接产业企业，具有可持续发展潜力和鲜明特色的专业结构体系。学校师资力量雄厚，拥有一支师德高尚、业务精湛、结构合理、充满活力的“双师型”教师队伍。学校积极推行“产教融合、工学结合”人才培养模式，坚持“对学生负责、对社会负责”的办学思想，实行“年长教师把学生当作子女看待，年轻教师把学生当作弟弟妹妹看待”的亲情化管理理念，实施理实一体化教学，着力培养学生的综合素质、专业技能和职业能力，打造“技能+学历”的高素质技术技能人才，让每一位学生都能成人成才成功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（二）学校位置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安徽科技贸易学校（安徽粮食经济技师学院）位于安徽省蚌埠市淮上区龙华路699号。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b/>
          <w:sz w:val="32"/>
          <w:szCs w:val="32"/>
        </w:rPr>
        <w:t>蚌埠高铁南站</w:t>
      </w:r>
      <w:r>
        <w:rPr>
          <w:rFonts w:hint="eastAsia" w:ascii="方正仿宋_GBK" w:eastAsia="方正仿宋_GBK" w:cs="方正仿宋_GBK"/>
          <w:sz w:val="32"/>
          <w:szCs w:val="32"/>
        </w:rPr>
        <w:t>乘127路公交车、</w:t>
      </w:r>
      <w:r>
        <w:rPr>
          <w:rFonts w:hint="eastAsia" w:ascii="方正仿宋_GBK" w:eastAsia="方正仿宋_GBK" w:cs="方正仿宋_GBK"/>
          <w:b/>
          <w:sz w:val="32"/>
          <w:szCs w:val="32"/>
        </w:rPr>
        <w:t>蚌埠火车站</w:t>
      </w:r>
      <w:r>
        <w:rPr>
          <w:rFonts w:hint="eastAsia" w:ascii="方正仿宋_GBK" w:eastAsia="方正仿宋_GBK" w:cs="方正仿宋_GBK"/>
          <w:sz w:val="32"/>
          <w:szCs w:val="32"/>
        </w:rPr>
        <w:t>乘109路转127路公交车、</w:t>
      </w:r>
      <w:r>
        <w:rPr>
          <w:rFonts w:hint="eastAsia" w:ascii="方正仿宋_GBK" w:eastAsia="方正仿宋_GBK" w:cs="方正仿宋_GBK"/>
          <w:b/>
          <w:sz w:val="32"/>
          <w:szCs w:val="32"/>
        </w:rPr>
        <w:t>蚌埠长途汽车中心站</w:t>
      </w:r>
      <w:r>
        <w:rPr>
          <w:rFonts w:hint="eastAsia" w:ascii="方正仿宋_GBK" w:eastAsia="方正仿宋_GBK" w:cs="方正仿宋_GBK"/>
          <w:sz w:val="32"/>
          <w:szCs w:val="32"/>
        </w:rPr>
        <w:t>乘127路或111路直接到安徽科技贸易学校站下即可。（交通图如下，仅供参考）</w:t>
      </w:r>
    </w:p>
    <w:p>
      <w:pPr>
        <w:pStyle w:val="2"/>
        <w:rPr>
          <w:rFonts w:eastAsia="方正仿宋_GBK"/>
        </w:rPr>
      </w:pPr>
      <w:r>
        <w:rPr>
          <w:rFonts w:hint="eastAsia" w:eastAsia="方正仿宋_GBK"/>
        </w:rPr>
        <w:drawing>
          <wp:inline distT="0" distB="0" distL="114300" distR="114300">
            <wp:extent cx="5536565" cy="3625850"/>
            <wp:effectExtent l="0" t="0" r="6985" b="12700"/>
            <wp:docPr id="2" name="图片 2" descr="路线图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路线图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drawing>
          <wp:inline distT="0" distB="0" distL="114300" distR="114300">
            <wp:extent cx="5539740" cy="5020945"/>
            <wp:effectExtent l="0" t="0" r="3810" b="8255"/>
            <wp:docPr id="3" name="图片 3" descr="路线图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路线图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50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（三）校园平面图</w:t>
      </w:r>
    </w:p>
    <w:p>
      <w:pPr>
        <w:rPr>
          <w:rFonts w:ascii="仿宋" w:eastAsia="仿宋"/>
          <w:b/>
          <w:sz w:val="28"/>
          <w:szCs w:val="28"/>
        </w:rPr>
      </w:pPr>
      <w:r>
        <w:rPr>
          <w:rFonts w:ascii="宋体" w:cs="宋体"/>
          <w:sz w:val="24"/>
          <w:szCs w:val="24"/>
        </w:rPr>
        <w:drawing>
          <wp:inline distT="0" distB="0" distL="114300" distR="114300">
            <wp:extent cx="5448300" cy="5448300"/>
            <wp:effectExtent l="0" t="0" r="0" b="0"/>
            <wp:docPr id="10" name="图片 10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4483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before="100" w:after="90"/>
        <w:ind w:firstLine="640" w:firstLineChars="200"/>
        <w:rPr>
          <w:rFonts w:ascii="方正黑体_GBK" w:eastAsia="方正黑体_GBK" w:cs="方正黑体_GBK"/>
          <w:b w:val="0"/>
          <w:bCs/>
          <w:sz w:val="32"/>
          <w:szCs w:val="32"/>
        </w:rPr>
      </w:pPr>
      <w:bookmarkStart w:id="1" w:name="_Toc31665"/>
    </w:p>
    <w:p>
      <w:pPr>
        <w:pStyle w:val="3"/>
        <w:spacing w:before="100" w:after="90"/>
        <w:ind w:left="740" w:leftChars="200" w:hanging="320" w:hangingChars="100"/>
        <w:rPr>
          <w:rFonts w:asci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eastAsia="方正黑体_GBK" w:cs="方正黑体_GBK"/>
          <w:b w:val="0"/>
          <w:bCs/>
          <w:sz w:val="32"/>
          <w:szCs w:val="32"/>
        </w:rPr>
        <w:drawing>
          <wp:inline distT="0" distB="0" distL="114300" distR="114300">
            <wp:extent cx="5539105" cy="3448685"/>
            <wp:effectExtent l="0" t="0" r="4445" b="18415"/>
            <wp:docPr id="6" name="图片 6" descr="平面图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平面图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黑体_GBK" w:eastAsia="方正黑体_GBK" w:cs="方正黑体_GBK"/>
          <w:b w:val="0"/>
          <w:bCs/>
          <w:sz w:val="32"/>
          <w:szCs w:val="32"/>
        </w:rPr>
        <w:t>二、报到须知</w:t>
      </w:r>
      <w:bookmarkEnd w:id="1"/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（一）报到时间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202</w:t>
      </w:r>
      <w:r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eastAsia="方正仿宋_GBK" w:cs="方正仿宋_GBK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24</w:t>
      </w:r>
      <w:r>
        <w:rPr>
          <w:rFonts w:hint="eastAsia" w:ascii="方正仿宋_GBK" w:eastAsia="方正仿宋_GBK" w:cs="方正仿宋_GBK"/>
          <w:sz w:val="32"/>
          <w:szCs w:val="32"/>
        </w:rPr>
        <w:t>日14:00之前到达蚌埠请直接到入住宾馆报到。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（二）报到地点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1.会计电算化赛项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白玉兰酒店，地址：蚌埠市淮上区昌平街与双墩路交叉口，联系电话：孙经理17730069668，前台电话0552-8566666。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赛点联系人：李老师18225548657  </w:t>
      </w:r>
    </w:p>
    <w:p>
      <w:pPr>
        <w:ind w:firstLine="2560" w:firstLineChars="8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蔡老师1</w:t>
      </w:r>
      <w:r>
        <w:rPr>
          <w:rFonts w:ascii="方正仿宋_GBK" w:eastAsia="方正仿宋_GBK" w:cs="方正仿宋_GBK"/>
          <w:sz w:val="32"/>
          <w:szCs w:val="32"/>
        </w:rPr>
        <w:t>8055227326</w:t>
      </w:r>
    </w:p>
    <w:p>
      <w:pPr>
        <w:numPr>
          <w:ilvl w:val="0"/>
          <w:numId w:val="1"/>
        </w:num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沙盘模拟企业经营赛项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格林东方酒店海吉星店，地址：蚌埠市淮上区解放北路567号中华玉博园内，联系电话：郭经理15395268688。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赛点联系人：孙老师18134557996</w:t>
      </w:r>
    </w:p>
    <w:p>
      <w:pPr>
        <w:pStyle w:val="2"/>
        <w:rPr>
          <w:rFonts w:eastAsia="方正仿宋_GBK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           潘老师18656947067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（三）食宿安排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1.住宿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（1）会计电算化赛项：白玉兰酒店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（2）沙盘模拟企业经营赛项：格林东方酒店海吉星店</w:t>
      </w:r>
    </w:p>
    <w:p>
      <w:pPr>
        <w:pStyle w:val="2"/>
        <w:ind w:firstLine="640" w:firstLineChars="200"/>
      </w:pPr>
      <w:r>
        <w:rPr>
          <w:rFonts w:hint="eastAsia" w:ascii="方正仿宋_GBK" w:eastAsia="方正仿宋_GBK" w:cs="方正仿宋_GBK"/>
          <w:sz w:val="32"/>
          <w:szCs w:val="32"/>
        </w:rPr>
        <w:t>请各参赛队提前联系酒店预定房间，确保顺利入住。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2.就餐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24</w:t>
      </w:r>
      <w:r>
        <w:rPr>
          <w:rFonts w:hint="eastAsia" w:ascii="方正仿宋_GBK" w:eastAsia="方正仿宋_GBK" w:cs="方正仿宋_GBK"/>
          <w:sz w:val="32"/>
          <w:szCs w:val="32"/>
        </w:rPr>
        <w:t>日中餐、晚餐自行安排，费用自理。为保证用餐安全，建议在酒店就餐。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月2</w:t>
      </w:r>
      <w:r>
        <w:rPr>
          <w:rFonts w:ascii="方正仿宋_GBK" w:eastAsia="方正仿宋_GBK" w:cs="方正仿宋_GBK"/>
          <w:sz w:val="32"/>
          <w:szCs w:val="32"/>
        </w:rPr>
        <w:t>5</w:t>
      </w:r>
      <w:r>
        <w:rPr>
          <w:rFonts w:hint="eastAsia" w:ascii="方正仿宋_GBK" w:eastAsia="方正仿宋_GBK" w:cs="方正仿宋_GBK"/>
          <w:sz w:val="32"/>
          <w:szCs w:val="32"/>
        </w:rPr>
        <w:t>日午餐由赛点学校提供。</w:t>
      </w:r>
    </w:p>
    <w:p>
      <w:pPr>
        <w:ind w:firstLine="640" w:firstLineChars="200"/>
        <w:rPr>
          <w:rFonts w:ascii="方正楷体_GBK" w:eastAsia="方正楷体_GBK" w:cs="方正楷体_GBK"/>
          <w:color w:val="FF0000"/>
          <w:sz w:val="32"/>
          <w:szCs w:val="32"/>
        </w:rPr>
      </w:pPr>
      <w:r>
        <w:rPr>
          <w:rFonts w:hint="eastAsia" w:ascii="方正楷体_GBK" w:eastAsia="方正楷体_GBK" w:cs="方正楷体_GBK"/>
          <w:color w:val="FF0000"/>
          <w:sz w:val="32"/>
          <w:szCs w:val="32"/>
          <w:highlight w:val="yellow"/>
        </w:rPr>
        <w:t>（四）新冠疫情防控要求</w:t>
      </w:r>
    </w:p>
    <w:p>
      <w:pPr>
        <w:ind w:firstLine="640" w:firstLineChars="200"/>
        <w:rPr>
          <w:rFonts w:asci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eastAsia="方正仿宋_GBK" w:cs="方正仿宋_GBK"/>
          <w:color w:val="FF0000"/>
          <w:sz w:val="32"/>
          <w:szCs w:val="32"/>
        </w:rPr>
        <w:t>根据《安徽省教育系统新冠病毒感染疫情防控工作领导小组关于做好2</w:t>
      </w:r>
      <w:r>
        <w:rPr>
          <w:rFonts w:ascii="方正仿宋_GBK" w:eastAsia="方正仿宋_GBK" w:cs="方正仿宋_GBK"/>
          <w:color w:val="FF0000"/>
          <w:sz w:val="32"/>
          <w:szCs w:val="32"/>
        </w:rPr>
        <w:t>023</w:t>
      </w:r>
      <w:r>
        <w:rPr>
          <w:rFonts w:hint="eastAsia" w:ascii="方正仿宋_GBK" w:eastAsia="方正仿宋_GBK" w:cs="方正仿宋_GBK"/>
          <w:color w:val="FF0000"/>
          <w:sz w:val="32"/>
          <w:szCs w:val="32"/>
        </w:rPr>
        <w:t>年春季学期开学和新冠病毒感染疫情防控工作的通知》（皖教防控[202</w:t>
      </w:r>
      <w:r>
        <w:rPr>
          <w:rFonts w:ascii="方正仿宋_GBK" w:eastAsia="方正仿宋_GBK" w:cs="方正仿宋_GBK"/>
          <w:color w:val="FF0000"/>
          <w:sz w:val="32"/>
          <w:szCs w:val="32"/>
        </w:rPr>
        <w:t>3</w:t>
      </w:r>
      <w:r>
        <w:rPr>
          <w:rFonts w:hint="eastAsia" w:ascii="方正仿宋_GBK" w:eastAsia="方正仿宋_GBK" w:cs="方正仿宋_GBK"/>
          <w:color w:val="FF0000"/>
          <w:sz w:val="32"/>
          <w:szCs w:val="32"/>
        </w:rPr>
        <w:t>]</w:t>
      </w:r>
      <w:r>
        <w:rPr>
          <w:rFonts w:ascii="方正仿宋_GBK" w:eastAsia="方正仿宋_GBK" w:cs="方正仿宋_GBK"/>
          <w:color w:val="FF0000"/>
          <w:sz w:val="32"/>
          <w:szCs w:val="32"/>
        </w:rPr>
        <w:t>1</w:t>
      </w:r>
      <w:r>
        <w:rPr>
          <w:rFonts w:hint="eastAsia" w:ascii="方正仿宋_GBK" w:eastAsia="方正仿宋_GBK" w:cs="方正仿宋_GBK"/>
          <w:color w:val="FF0000"/>
          <w:sz w:val="32"/>
          <w:szCs w:val="32"/>
        </w:rPr>
        <w:t>号）文件要求，所有选手、指导老师、领队、巡视和监督人员进入赛点前必须测量体温，并按要求佩戴口罩。比赛期间，选手如出现发热、干咳、乏力等症状的必须及时报告，并接受医护人员的询问观察和相关检查。所有参赛的学生、指导老师、领队以及裁判人员需提供报到前</w:t>
      </w:r>
      <w:r>
        <w:rPr>
          <w:rFonts w:ascii="方正仿宋_GBK" w:eastAsia="方正仿宋_GBK" w:cs="方正仿宋_GBK"/>
          <w:color w:val="FF0000"/>
          <w:sz w:val="32"/>
          <w:szCs w:val="32"/>
        </w:rPr>
        <w:t>7</w:t>
      </w:r>
      <w:r>
        <w:rPr>
          <w:rFonts w:hint="eastAsia" w:ascii="方正仿宋_GBK" w:eastAsia="方正仿宋_GBK" w:cs="方正仿宋_GBK"/>
          <w:color w:val="FF0000"/>
          <w:sz w:val="32"/>
          <w:szCs w:val="32"/>
        </w:rPr>
        <w:t>天体温监控记录。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（五）注意事项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1.各代表队在规定时间内到指定地点办理报到手续，报到时领取《竞赛指南》、参赛证、领队证、指导教师证等证件资料。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2.各参赛选手报到时须提供本人身份证（原件）及学生证（原件）和加盖学校公章的学籍表报到，三证相符，方可领取参赛证，同时上交学籍表，由赛点学校保存。参赛选手须持参赛证、身份证、学生证参加赛前检录并上交，入场时持赛位签号对号入座，比赛期间不得向监考人员出示个人证件或透露个人信息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3.为确保安全，各参赛选手需由各参赛学校购买人身意外伤害保险。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4.各代表队按时参加赛点学校组织的领队、指导教师会议。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5.请各代表队认真研究竞赛规程，按竞赛规程做好竞赛准备。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（六）赛前说明会及第一轮抽签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时间：202</w:t>
      </w:r>
      <w:r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eastAsia="方正仿宋_GBK" w:cs="方正仿宋_GBK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24</w:t>
      </w:r>
      <w:r>
        <w:rPr>
          <w:rFonts w:hint="eastAsia" w:ascii="方正仿宋_GBK" w:eastAsia="方正仿宋_GBK" w:cs="方正仿宋_GBK"/>
          <w:sz w:val="32"/>
          <w:szCs w:val="32"/>
        </w:rPr>
        <w:t>日15:00-16:00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赛项：1.会计电算化；2.沙盘模拟企业经营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地点：学校图书馆楼第一报告厅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（七）熟悉赛场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时间：202</w:t>
      </w:r>
      <w:r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eastAsia="方正仿宋_GBK" w:cs="方正仿宋_GBK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24</w:t>
      </w:r>
      <w:r>
        <w:rPr>
          <w:rFonts w:hint="eastAsia" w:ascii="方正仿宋_GBK" w:eastAsia="方正仿宋_GBK" w:cs="方正仿宋_GBK"/>
          <w:sz w:val="32"/>
          <w:szCs w:val="32"/>
        </w:rPr>
        <w:t>日16:00-16:30。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地点：1.会计电算化赛场在实训楼B201、B202、B301机房。</w:t>
      </w:r>
    </w:p>
    <w:p>
      <w:pPr>
        <w:ind w:firstLine="707" w:firstLineChars="221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2.沙盘模拟企业经营赛场在图书馆一楼阅览室。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（八）成绩公布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时间：202</w:t>
      </w:r>
      <w:r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eastAsia="方正仿宋_GBK" w:cs="方正仿宋_GBK"/>
          <w:sz w:val="32"/>
          <w:szCs w:val="32"/>
        </w:rPr>
        <w:t>年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月</w:t>
      </w:r>
      <w:r>
        <w:rPr>
          <w:rFonts w:ascii="方正仿宋_GBK" w:eastAsia="方正仿宋_GBK" w:cs="方正仿宋_GBK"/>
          <w:sz w:val="32"/>
          <w:szCs w:val="32"/>
        </w:rPr>
        <w:t>25</w:t>
      </w:r>
      <w:r>
        <w:rPr>
          <w:rFonts w:hint="eastAsia" w:ascii="方正仿宋_GBK" w:eastAsia="方正仿宋_GBK" w:cs="方正仿宋_GBK"/>
          <w:sz w:val="32"/>
          <w:szCs w:val="32"/>
        </w:rPr>
        <w:t>日18:00（暂定）。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地点：各赛场公告栏。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（九）咨询电话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bookmarkStart w:id="2" w:name="_Toc21214"/>
      <w:r>
        <w:rPr>
          <w:rFonts w:hint="eastAsia" w:ascii="方正仿宋_GBK" w:eastAsia="方正仿宋_GBK" w:cs="方正仿宋_GBK"/>
          <w:sz w:val="32"/>
          <w:szCs w:val="32"/>
        </w:rPr>
        <w:t>陈红雨：0552-3040272、13695528915（负责联系协调）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张  凡：0552-3051691、</w:t>
      </w:r>
      <w:r>
        <w:rPr>
          <w:rFonts w:hint="eastAsia" w:asci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18005527890</w:t>
      </w:r>
      <w:r>
        <w:rPr>
          <w:rFonts w:hint="eastAsia" w:ascii="方正仿宋_GBK" w:eastAsia="方正仿宋_GBK" w:cs="方正仿宋_GBK"/>
          <w:sz w:val="32"/>
          <w:szCs w:val="32"/>
        </w:rPr>
        <w:t>（负责住宿、就餐和车辆安排）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范静云：0552-3040272、13865081666（负责裁判、技术人员的接送）</w:t>
      </w:r>
    </w:p>
    <w:p>
      <w:pPr>
        <w:ind w:firstLine="640" w:firstLineChars="200"/>
        <w:rPr>
          <w:rFonts w:ascii="方正黑体_GBK" w:eastAsia="方正黑体_GBK" w:cs="方正黑体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三、赛点组织机构</w:t>
      </w:r>
      <w:bookmarkEnd w:id="2"/>
      <w:r>
        <w:rPr>
          <w:rFonts w:hint="eastAsia" w:ascii="方正黑体_GBK" w:eastAsia="方正黑体_GBK" w:cs="方正黑体_GBK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（一）赛点组委会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主  任：窦祥国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副主任：陈  新  王支宝  王莉莉  吕德中  张  </w:t>
      </w:r>
      <w:r>
        <w:rPr>
          <w:rFonts w:hint="eastAsia" w:ascii="宋体" w:hAnsi="宋体" w:cs="宋体"/>
          <w:sz w:val="32"/>
          <w:szCs w:val="32"/>
        </w:rPr>
        <w:t>瑾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成  员：张  凡  吴  刚  刘传勋  李业领  孙玉成  陈红雨  权循黎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工作职责：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（1）按照大赛组委会要求，认真组织赛点各项工作；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（2）负责赛点各工作组的组织协调和监督检查，确保大赛圆满成功。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b/>
          <w:sz w:val="32"/>
          <w:szCs w:val="32"/>
        </w:rPr>
        <w:t>下设工作组：</w:t>
      </w:r>
      <w:r>
        <w:rPr>
          <w:rFonts w:hint="eastAsia" w:ascii="方正仿宋_GBK" w:eastAsia="方正仿宋_GBK" w:cs="方正仿宋_GBK"/>
          <w:sz w:val="32"/>
          <w:szCs w:val="32"/>
        </w:rPr>
        <w:t>竞赛事务组、后勤保障组、宣传接待组、安全保卫组、纪检监督组。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（二）竞赛事务组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组  长：王支宝 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成  员：陈红雨  权循黎  范静云  代  顺  丁  云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职  责：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（1）负责制定赛点赛项相关技术文件、比赛方案；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（2）负责制作、发放比赛相关证件、组织选手抽签和出入赛场引导；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（3）负责落实场地、设备（耗材、工具）、人员；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（4）负责赛场布置、软硬件系统调试；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（5）负责赛前赛中的技术保障；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（6）负责与省大赛办及裁判组对接，与各参赛队沟通协调工作；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（7）负责召开领队会、组织参赛选手熟悉赛场；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（8）协助大赛裁判组和纪检人员，完成成绩统计、上报工作；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（9）负责赛后的相关工作。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（三）后勤保障组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组  长：吕德中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成  员：张  瑾  李业领  汪立德  李  明  李再秋  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职  责：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（1）负责大赛期间水电气供应和基础设备设施维护保养；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（2）负责医疗卫生工作；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（3）负责安排比赛期间裁判人员、参赛队的休息地点、茶水供应、就餐等；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（4）负责赛点赛场消杀和环境卫生保洁工作；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（5）负责比赛期间经费保障和裁判员、纪检人员、相关工作人员的劳务费发放；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（6）协助竞赛事务组，做好赛后的相关工作。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（四）宣传接待组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组  长：张  凡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成  员：曾  源  孙亚兰  李文慧  黄  萍  张晨昕  杨发德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职  责：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（1）负责校园环境布置，会场会标、赛场赛标、宣传条幅、指示标牌、引导牌、电子屏字幕、赛事指南及相关证件的制作工作，营造良好的比赛氛围；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（2）负责学生志愿者的组织安排；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（3）负责摄影摄像、新闻报道、信息发布、赛事总结工作；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（4）负责交通用车保障，接待大赛参赛人员、观摩人员和巡视领导。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（五）安全保卫组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组  长：王莉莉</w:t>
      </w:r>
      <w:r>
        <w:rPr>
          <w:rFonts w:ascii="方正仿宋_GBK" w:eastAsia="方正仿宋_GBK" w:cs="方正仿宋_GBK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成  员：刘传勋  王振乾  徐  刚  高乃放  陈  静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职  责：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（1）负责赛点的安全保卫工作；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（2）负责车辆、人员引导和交通管理工作； 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（3）负责选手出入赛场、抽签现场等秩序维护工作；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（4）负责赛场警戒、出入人员检查工作；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（5）负责比赛期间常态化新冠疫情防控和突发事件的应急处置工作。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（六）纪检监督组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组  长：陈  新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成  员：孙玉成  黄光荣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职  责：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（1）负责比赛前一天参赛队抽签，以及比赛当天参赛选手抽签工作；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（2）负责与上级监督人员的联系、对接工作；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（3）协助上级监督人员对比赛过程中各个环节的公平公正性进行监督；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（4）协助上级监督人员和裁判长进行成绩汇总和公示；</w:t>
      </w:r>
    </w:p>
    <w:p>
      <w:pPr>
        <w:ind w:firstLine="640" w:firstLineChars="200"/>
        <w:rPr>
          <w:rFonts w:ascii="方正黑体_GBK" w:eastAsia="方正黑体_GBK" w:cs="方正黑体_GBK"/>
          <w:bCs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（5）负责受理参赛队提出的申诉材料，协助巡视员、裁判长和监督员依法依规处理大赛过程中的违纪行为。</w:t>
      </w:r>
      <w:r>
        <w:rPr>
          <w:rFonts w:hint="eastAsia"/>
          <w:sz w:val="36"/>
          <w:szCs w:val="36"/>
        </w:rPr>
        <w:br w:type="page"/>
      </w:r>
      <w:bookmarkStart w:id="3" w:name="_Toc4563"/>
      <w:r>
        <w:rPr>
          <w:rFonts w:hint="eastAsia" w:ascii="方正黑体_GBK" w:eastAsia="方正黑体_GBK" w:cs="方正黑体_GBK"/>
          <w:sz w:val="32"/>
          <w:szCs w:val="32"/>
        </w:rPr>
        <w:t xml:space="preserve">    四、</w:t>
      </w:r>
      <w:r>
        <w:rPr>
          <w:rFonts w:hint="eastAsia" w:ascii="方正黑体_GBK" w:eastAsia="方正黑体_GBK" w:cs="方正黑体_GBK"/>
          <w:bCs/>
          <w:sz w:val="32"/>
          <w:szCs w:val="32"/>
        </w:rPr>
        <w:t>竞赛日程</w:t>
      </w:r>
      <w:bookmarkEnd w:id="3"/>
    </w:p>
    <w:p>
      <w:pPr>
        <w:ind w:firstLine="640" w:firstLineChars="200"/>
        <w:rPr>
          <w:rFonts w:ascii="方正楷体_GBK" w:eastAsia="方正楷体_GBK" w:cs="方正楷体_GBK"/>
          <w:bCs/>
          <w:sz w:val="32"/>
          <w:szCs w:val="32"/>
        </w:rPr>
      </w:pPr>
      <w:r>
        <w:rPr>
          <w:rFonts w:hint="eastAsia" w:ascii="方正楷体_GBK" w:eastAsia="方正楷体_GBK" w:cs="方正楷体_GBK"/>
          <w:bCs/>
          <w:sz w:val="32"/>
          <w:szCs w:val="32"/>
        </w:rPr>
        <w:t>（一）会计电算化赛项日程安排</w:t>
      </w:r>
    </w:p>
    <w:tbl>
      <w:tblPr>
        <w:tblStyle w:val="11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866"/>
        <w:gridCol w:w="297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/>
                <w:b w:val="0"/>
                <w:bCs/>
                <w:sz w:val="32"/>
                <w:szCs w:val="32"/>
              </w:rPr>
              <w:t>日期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/>
                <w:b w:val="0"/>
                <w:bCs/>
                <w:sz w:val="32"/>
                <w:szCs w:val="32"/>
              </w:rPr>
              <w:t>时间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/>
                <w:b w:val="0"/>
                <w:bCs/>
                <w:sz w:val="32"/>
                <w:szCs w:val="32"/>
              </w:rPr>
              <w:t>内容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/>
                <w:b w:val="0"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cs="Tahoma"/>
                <w:sz w:val="24"/>
                <w:szCs w:val="24"/>
              </w:rPr>
            </w:pPr>
            <w:r>
              <w:rPr>
                <w:rFonts w:ascii="宋体" w:cs="Tahoma"/>
                <w:sz w:val="24"/>
                <w:szCs w:val="24"/>
              </w:rPr>
              <w:t>2</w:t>
            </w:r>
            <w:r>
              <w:rPr>
                <w:rFonts w:hint="eastAsia" w:ascii="宋体" w:cs="Tahoma"/>
                <w:sz w:val="24"/>
                <w:szCs w:val="24"/>
              </w:rPr>
              <w:t>月</w:t>
            </w:r>
            <w:r>
              <w:rPr>
                <w:rFonts w:ascii="宋体" w:cs="Tahoma"/>
                <w:sz w:val="24"/>
                <w:szCs w:val="24"/>
              </w:rPr>
              <w:t>24</w:t>
            </w:r>
            <w:r>
              <w:rPr>
                <w:rFonts w:hint="eastAsia" w:ascii="宋体" w:cs="Tahoma"/>
                <w:sz w:val="24"/>
                <w:szCs w:val="24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8:00--14:00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办理入住、报到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Tahoma"/>
                <w:sz w:val="24"/>
                <w:szCs w:val="24"/>
              </w:rPr>
              <w:t>15：00—16:00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82"/>
                <w:tab w:val="center" w:pos="1440"/>
              </w:tabs>
              <w:spacing w:line="540" w:lineRule="exact"/>
              <w:jc w:val="left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ab/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ab/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领队会</w:t>
            </w:r>
          </w:p>
          <w:p>
            <w:pPr>
              <w:tabs>
                <w:tab w:val="left" w:pos="582"/>
                <w:tab w:val="center" w:pos="1440"/>
              </w:tabs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抽签（场次、顺序签）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第一报告厅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Tahoma"/>
                <w:sz w:val="24"/>
                <w:szCs w:val="24"/>
              </w:rPr>
            </w:pPr>
            <w:r>
              <w:rPr>
                <w:rFonts w:hint="eastAsia" w:ascii="宋体" w:cs="Tahoma"/>
                <w:sz w:val="24"/>
                <w:szCs w:val="24"/>
              </w:rPr>
              <w:t>16:00—16：30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选手熟悉赛场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实训楼：B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201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、B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301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、</w:t>
            </w:r>
            <w:r>
              <w:rPr>
                <w:rFonts w:hint="eastAsia" w:ascii="宋体"/>
                <w:sz w:val="24"/>
                <w:szCs w:val="24"/>
              </w:rPr>
              <w:t>B</w:t>
            </w:r>
            <w:r>
              <w:rPr>
                <w:rFonts w:ascii="宋体"/>
                <w:sz w:val="24"/>
                <w:szCs w:val="24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 w:cs="Tahoma"/>
                <w:sz w:val="24"/>
                <w:szCs w:val="24"/>
              </w:rPr>
            </w:pPr>
            <w:r>
              <w:rPr>
                <w:rFonts w:ascii="宋体" w:cs="Tahoma"/>
                <w:sz w:val="24"/>
                <w:szCs w:val="24"/>
              </w:rPr>
              <w:t>2</w:t>
            </w:r>
            <w:r>
              <w:rPr>
                <w:rFonts w:hint="eastAsia" w:ascii="宋体" w:cs="Tahoma"/>
                <w:sz w:val="24"/>
                <w:szCs w:val="24"/>
              </w:rPr>
              <w:t>月</w:t>
            </w:r>
            <w:r>
              <w:rPr>
                <w:rFonts w:ascii="宋体" w:cs="Tahoma"/>
                <w:sz w:val="24"/>
                <w:szCs w:val="24"/>
              </w:rPr>
              <w:t>25</w:t>
            </w:r>
            <w:r>
              <w:rPr>
                <w:rFonts w:hint="eastAsia" w:ascii="宋体" w:cs="Tahoma"/>
                <w:sz w:val="24"/>
                <w:szCs w:val="24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7:30—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8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:00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选手检录（参赛选手持参赛证、身份证、学生证）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第二报告厅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5" w:hRule="atLeast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8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:00-8: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2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赛位抽签（抽签前封闭）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第二报告厅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8: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3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0-11: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3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正式比赛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实训楼：B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201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、B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1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:30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-1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3:0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选手封闭就餐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实训楼：B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13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: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00-13:30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翻打传票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实训楼：B2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13:40-16:00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点钞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实训楼：B2</w:t>
            </w: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5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18:00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ascii="宋体" w:cs="仿宋_GB2312"/>
                <w:bCs/>
                <w:spacing w:val="-2"/>
                <w:sz w:val="24"/>
                <w:szCs w:val="24"/>
              </w:rPr>
              <w:t>成绩公布</w:t>
            </w:r>
          </w:p>
        </w:tc>
        <w:tc>
          <w:tcPr>
            <w:tcW w:w="2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赛场公告栏</w:t>
            </w:r>
          </w:p>
        </w:tc>
      </w:tr>
    </w:tbl>
    <w:p>
      <w:pPr>
        <w:pStyle w:val="2"/>
      </w:pPr>
    </w:p>
    <w:p>
      <w:pPr>
        <w:pStyle w:val="3"/>
        <w:spacing w:line="240" w:lineRule="auto"/>
        <w:rPr>
          <w:rFonts w:asci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eastAsia="方正楷体_GBK" w:cs="方正楷体_GBK"/>
          <w:b w:val="0"/>
          <w:bCs/>
          <w:sz w:val="32"/>
          <w:szCs w:val="32"/>
        </w:rPr>
        <w:t>（二）沙盘模拟企业经营赛项日程安排</w:t>
      </w:r>
    </w:p>
    <w:tbl>
      <w:tblPr>
        <w:tblStyle w:val="11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875"/>
        <w:gridCol w:w="2970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/>
                <w:b w:val="0"/>
                <w:bCs/>
                <w:sz w:val="32"/>
                <w:szCs w:val="32"/>
              </w:rPr>
              <w:t>日期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/>
                <w:b w:val="0"/>
                <w:bCs/>
                <w:sz w:val="32"/>
                <w:szCs w:val="32"/>
              </w:rPr>
              <w:t>时间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/>
                <w:b w:val="0"/>
                <w:bCs/>
                <w:sz w:val="32"/>
                <w:szCs w:val="32"/>
              </w:rPr>
              <w:t>内容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eastAsia="方正黑体_GBK" w:cs="方正黑体_GBK"/>
                <w:b w:val="0"/>
                <w:bCs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ahoma"/>
                <w:sz w:val="24"/>
                <w:szCs w:val="24"/>
              </w:rPr>
              <w:t>2</w:t>
            </w:r>
            <w:r>
              <w:rPr>
                <w:rFonts w:hint="eastAsia" w:ascii="宋体" w:cs="Tahoma"/>
                <w:sz w:val="24"/>
                <w:szCs w:val="24"/>
              </w:rPr>
              <w:t>月</w:t>
            </w:r>
            <w:r>
              <w:rPr>
                <w:rFonts w:ascii="宋体" w:cs="Tahoma"/>
                <w:sz w:val="24"/>
                <w:szCs w:val="24"/>
              </w:rPr>
              <w:t>24</w:t>
            </w:r>
            <w:r>
              <w:rPr>
                <w:rFonts w:hint="eastAsia" w:ascii="宋体" w:cs="Tahoma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8:00--14:00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办理入住、报到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5" w:hRule="atLeast"/>
        </w:trPr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Tahoma"/>
                <w:sz w:val="24"/>
                <w:szCs w:val="24"/>
              </w:rPr>
              <w:t>15：00—16:00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82"/>
                <w:tab w:val="center" w:pos="1440"/>
              </w:tabs>
              <w:spacing w:line="540" w:lineRule="exact"/>
              <w:jc w:val="left"/>
              <w:textAlignment w:val="baseline"/>
              <w:rPr>
                <w:rFonts w:ascii="宋体" w:cs="仿宋_GB2312"/>
                <w:bCs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ab/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ab/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领队会</w:t>
            </w:r>
          </w:p>
          <w:p>
            <w:pPr>
              <w:tabs>
                <w:tab w:val="left" w:pos="582"/>
                <w:tab w:val="center" w:pos="1440"/>
              </w:tabs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抽签（场次、顺序签）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第一报告厅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textAlignment w:val="baseline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Tahoma"/>
                <w:sz w:val="24"/>
                <w:szCs w:val="24"/>
              </w:rPr>
              <w:t>16:00—16：30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选手熟悉赛场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ahoma"/>
                <w:sz w:val="24"/>
                <w:szCs w:val="24"/>
              </w:rPr>
              <w:t>2</w:t>
            </w:r>
            <w:r>
              <w:rPr>
                <w:rFonts w:hint="eastAsia" w:ascii="宋体" w:cs="Tahoma"/>
                <w:sz w:val="24"/>
                <w:szCs w:val="24"/>
              </w:rPr>
              <w:t>月</w:t>
            </w:r>
            <w:r>
              <w:rPr>
                <w:rFonts w:ascii="宋体" w:cs="Tahoma"/>
                <w:sz w:val="24"/>
                <w:szCs w:val="24"/>
              </w:rPr>
              <w:t>25</w:t>
            </w:r>
            <w:r>
              <w:rPr>
                <w:rFonts w:hint="eastAsia" w:ascii="宋体" w:cs="Tahoma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7:00—7:30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选手检录（</w:t>
            </w: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参赛选手持参赛证、身份证、学生证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）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第一报告厅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7:30—7:45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选手代表进行二次抽签加密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7:45—7:50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赛前准备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7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7:50—7:55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题库中抽取正式竞赛试题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7:55—8：00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下发正式竞赛试题资料（规则与详单）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8:00-11：30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正式比赛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>11: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30</w:t>
            </w: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>-1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>: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封盘、选手集中封闭就餐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宋体" w:cs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>12: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10</w:t>
            </w: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 xml:space="preserve"> -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15</w:t>
            </w: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>: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正式比赛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15：35</w:t>
            </w: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16：</w:t>
            </w: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比赛成绩评定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cs="仿宋_GB2312"/>
                <w:bCs/>
                <w:color w:val="FF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图书馆一楼阅览室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4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  <w:t>8:</w:t>
            </w: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00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cs="仿宋_GB2312"/>
                <w:bCs/>
                <w:color w:val="000000"/>
                <w:spacing w:val="-2"/>
                <w:sz w:val="24"/>
                <w:szCs w:val="24"/>
              </w:rPr>
              <w:t>成绩公布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cs="仿宋_GB2312"/>
                <w:bCs/>
                <w:color w:val="000000"/>
                <w:spacing w:val="-2"/>
                <w:sz w:val="24"/>
                <w:szCs w:val="24"/>
                <w:highlight w:val="yellow"/>
              </w:rPr>
            </w:pPr>
            <w:r>
              <w:rPr>
                <w:rFonts w:hint="eastAsia" w:ascii="宋体" w:cs="仿宋_GB2312"/>
                <w:bCs/>
                <w:spacing w:val="-2"/>
                <w:sz w:val="24"/>
                <w:szCs w:val="24"/>
              </w:rPr>
              <w:t>赛场公告栏</w:t>
            </w:r>
          </w:p>
        </w:tc>
      </w:tr>
    </w:tbl>
    <w:p>
      <w:pPr>
        <w:pStyle w:val="3"/>
        <w:spacing w:before="100" w:after="90"/>
        <w:ind w:firstLine="640" w:firstLineChars="200"/>
        <w:rPr>
          <w:rFonts w:ascii="方正黑体_GBK" w:eastAsia="方正黑体_GBK" w:cs="方正黑体_GBK"/>
          <w:b w:val="0"/>
          <w:bCs/>
          <w:sz w:val="32"/>
          <w:szCs w:val="32"/>
        </w:rPr>
      </w:pPr>
      <w:bookmarkStart w:id="4" w:name="_Toc31922"/>
      <w:r>
        <w:rPr>
          <w:rFonts w:hint="eastAsia" w:ascii="方正黑体_GBK" w:eastAsia="方正黑体_GBK" w:cs="方正黑体_GBK"/>
          <w:b w:val="0"/>
          <w:bCs/>
          <w:sz w:val="32"/>
          <w:szCs w:val="32"/>
        </w:rPr>
        <w:t>五、竞赛规则</w:t>
      </w:r>
      <w:bookmarkEnd w:id="4"/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（一）领队、指导教师须知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1.熟悉竞赛规程和赛点竞赛指南，负责做好本参赛队员大赛期间的管理工作；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2.贯彻执行大赛各项规定，竞赛期间不得私自接触裁判；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3.准时参加赛前领队会议，并认真传达贯彻会议精神，确保参赛选手准时参加各项比赛；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4.领队负责领队会后的第一次抽签；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5.对不符合竞赛规定的设备、软件、工具，对有失公正的评判以及工作人员的违规行为等，均可提出申诉。申诉须在项目竞赛结束后1小时内以书面形式提出，否则不予受理。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6.比赛开始后指导老师和领队不得进入赛场、裁判休息室和候赛区。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（二）参赛选手须知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1.服从统一指挥，比赛期间全程佩戴口罩，遵守赛场规则；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2.服从赛场工作人员管理，做好入场准备，尊重评委，尊重对手；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3.须佩带标识，不得在赛场内喧哗打闹，保护场地的设施设备，爱护环境，注意安全，保管好贵重物品；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4.在参赛期间应当爱护公物以及比赛现场设备，如因其本人原因导致有关物品损坏，应当承担全部赔偿责任；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5.参赛选手在进入赛场或候赛室前手机交由工作人员保管，待比赛结束后返还给选手，未上交手机和按规定时间进入候赛室的选手，按作弊处理；</w:t>
      </w:r>
    </w:p>
    <w:p>
      <w:pPr>
        <w:widowControl/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6.服从评委的评判结果，如有异议由领队向纪检仲裁组提出；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7.在比赛住宿期间应遵守相关法律法规，不得随意留宿外人或者擅自离队。</w:t>
      </w:r>
    </w:p>
    <w:p>
      <w:pPr>
        <w:ind w:firstLine="640" w:firstLineChars="200"/>
        <w:rPr>
          <w:rFonts w:ascii="方正楷体_GBK" w:eastAsia="方正楷体_GBK" w:cs="方正楷体_GBK"/>
          <w:sz w:val="32"/>
          <w:szCs w:val="32"/>
        </w:rPr>
      </w:pPr>
      <w:r>
        <w:rPr>
          <w:rFonts w:hint="eastAsia" w:ascii="方正楷体_GBK" w:eastAsia="方正楷体_GBK" w:cs="方正楷体_GBK"/>
          <w:sz w:val="32"/>
          <w:szCs w:val="32"/>
        </w:rPr>
        <w:t>（三）赛场纪律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1.比赛开始前一小时内，参赛选手凭参赛证、身份证经检录后进入赛场，纪检人员负责检查选手的身份。入场后选手应对竞赛设备进行检查确认。主裁判发出“开始”口令后，迟到选手不得进入赛场。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2.没有比赛任务的选手，在工作人员带领下按时进入指定候赛场所，不得大声喧哗，不得随意走动。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3.参赛选手应严格遵守赛场纪律，不得带入任何技术资料和存储工具、设备。所有通讯、照相、摄像工具等一律不得带入赛场。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4.在竞赛过程中，参赛选手如遇问题，需举手向裁判人员提问，选手之间互相询问按作弊处理。竞赛过程中，如出现设备故障等问题，应提请裁判长确认原因。如果确实是因为设备故障原因导致选手中断或终止竞赛，由裁判长视具体情况作出决定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5.在竞赛过程中，选手不得擅自离开赛场，如有特殊情况，需经裁判人员同意后作特殊处理。竞赛过程中，选手若需休息、饮水或去厕所，一律计算在操作时间内。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6.如果选手提前结束竞赛，应举手向裁判员示意，经裁判检查许可后，参赛选手方可离开赛场,选手提前结束比赛后不得再进入赛场。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7.选手不得在候赛室、赛场、休息室大声喧哗，以免影响他人操作或休息。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8.选手须爱护赛场设备，严格执行相关操作规程。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9.严禁选手冒名顶替，弄虚作假，选手不得向裁判透露个人信息，否则按作弊处理。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kern w:val="0"/>
          <w:sz w:val="32"/>
          <w:szCs w:val="32"/>
        </w:rPr>
        <w:t>10.其它未尽事宜，将在赛前领队会上做详细说明。</w:t>
      </w: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方正仿宋_GBK" w:eastAsia="方正仿宋_GBK" w:cs="方正仿宋_GBK"/>
          <w:kern w:val="0"/>
          <w:sz w:val="32"/>
          <w:szCs w:val="32"/>
        </w:rPr>
        <w:sectPr>
          <w:footerReference r:id="rId4" w:type="first"/>
          <w:footerReference r:id="rId3" w:type="default"/>
          <w:pgSz w:w="11907" w:h="16160"/>
          <w:pgMar w:top="1304" w:right="1588" w:bottom="1304" w:left="1588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黑体_GBK" w:eastAsia="方正黑体_GBK" w:cs="方正黑体_GBK"/>
          <w:sz w:val="32"/>
          <w:szCs w:val="32"/>
        </w:rPr>
        <w:t>附件</w:t>
      </w:r>
      <w:r>
        <w:rPr>
          <w:rFonts w:hint="eastAsia" w:ascii="方正仿宋_GBK" w:eastAsia="方正仿宋_GBK" w:cs="方正仿宋_GBK"/>
          <w:sz w:val="32"/>
          <w:szCs w:val="32"/>
        </w:rPr>
        <w:t>（以下承诺书需打印填好带至赛点）</w:t>
      </w:r>
    </w:p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yellow"/>
        </w:rPr>
        <w:t>安全文明参赛及健康承诺书</w:t>
      </w:r>
    </w:p>
    <w:p>
      <w:pPr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本人          参加          赛项，来自                                    学校</w:t>
      </w:r>
    </w:p>
    <w:p>
      <w:pPr>
        <w:ind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（身份证号                    ）郑重承诺：</w:t>
      </w:r>
    </w:p>
    <w:p>
      <w:pPr>
        <w:ind w:left="561"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1.我已于赛前认真阅读并知悉202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eastAsia="方正仿宋_GBK" w:cs="方正仿宋_GBK"/>
          <w:sz w:val="32"/>
          <w:szCs w:val="32"/>
        </w:rPr>
        <w:t>-202</w:t>
      </w:r>
      <w:r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eastAsia="方正仿宋_GBK" w:cs="方正仿宋_GBK"/>
          <w:sz w:val="32"/>
          <w:szCs w:val="32"/>
        </w:rPr>
        <w:t>年度安徽省职业院校技能大赛中职组竞赛相关文件，并将严格按照要求，服从大赛组委会和赛点工作人员管理，安全文明参赛。</w:t>
      </w:r>
    </w:p>
    <w:p>
      <w:pPr>
        <w:ind w:left="561"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2.本人近7日内身体未出现发热、干咳、乏力、咽痛、腹泻等不适症状，进行抗原或核酸检测也无异常。</w:t>
      </w:r>
    </w:p>
    <w:p>
      <w:pPr>
        <w:ind w:left="561" w:firstLine="640" w:firstLineChars="200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eastAsia="方正仿宋_GBK" w:cs="方正仿宋_GBK"/>
          <w:sz w:val="32"/>
          <w:szCs w:val="32"/>
        </w:rPr>
        <w:t>.自各校报到起，视作学校及指导教师认为选手身体状况可以参加本次比赛。</w:t>
      </w:r>
    </w:p>
    <w:p>
      <w:pPr>
        <w:ind w:firstLine="1120" w:firstLineChars="35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以上承诺如有不实和违反，本人愿意承担由此造成的后果或责任。</w:t>
      </w:r>
    </w:p>
    <w:p>
      <w:pPr>
        <w:ind w:firstLine="2080" w:firstLineChars="65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本人签字：              带队教师签字：</w:t>
      </w:r>
    </w:p>
    <w:p>
      <w:pPr>
        <w:ind w:firstLine="2240" w:firstLineChars="700"/>
        <w:rPr>
          <w:rFonts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电  话：                   电   话：</w:t>
      </w:r>
    </w:p>
    <w:p>
      <w:pPr>
        <w:jc w:val="center"/>
        <w:rPr>
          <w:rFonts w:ascii="仿宋" w:eastAsia="仿宋" w:cs="Tahoma"/>
          <w:b/>
          <w:kern w:val="0"/>
          <w:sz w:val="36"/>
          <w:szCs w:val="36"/>
        </w:rPr>
      </w:pPr>
      <w:r>
        <w:rPr>
          <w:rFonts w:hint="eastAsia" w:ascii="方正仿宋_GBK" w:eastAsia="方正仿宋_GBK" w:cs="方正仿宋_GBK"/>
          <w:sz w:val="32"/>
          <w:szCs w:val="32"/>
        </w:rPr>
        <w:t xml:space="preserve">                                              签字日期：      年    月    日            </w:t>
      </w:r>
    </w:p>
    <w:sectPr>
      <w:footerReference r:id="rId5" w:type="default"/>
      <w:pgSz w:w="16160" w:h="11907" w:orient="landscape"/>
      <w:pgMar w:top="1701" w:right="1304" w:bottom="170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3665" distR="113665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240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75412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zh-CN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3.8pt;width:12pt;mso-position-horizontal:center;mso-position-horizontal-relative:margin;mso-wrap-style:none;z-index:251657216;mso-width-relative:page;mso-height-relative:page;" filled="f" stroked="f" coordsize="21600,21600" o:gfxdata="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TvWINNEAAAADAQAADwAAAAAAAAABACAAAAA4AAAAZHJzL2Rvd25yZXYueG1sUEsBAhQA&#10;FAAAAAgAh07iQNBldunjAQAAngMAAA4AAAAAAAAAAQAgAAAANgEAAGRycy9lMm9Eb2MueG1sUEsF&#10;BgAAAAAGAAYAWQEAAIs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  <w:lang w:val="zh-CN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49" cy="13155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0.35pt;width:4.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1A2zONAAAAACAQAADwAAAAAAAAABACAAAAA4AAAAZHJzL2Rvd25yZXYueG1sUEsBAhQA&#10;FAAAAAgAh07iQBbiJQDkAQAAnQMAAA4AAAAAAAAAAQAgAAAANQEAAGRycy9lMm9Eb2MueG1sUEsF&#10;BgAAAAAGAAYAWQEAAIs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3665" distR="113665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98" cy="13155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top:0pt;height:10.35pt;width:9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HWkXqzQAAAAAwEAAA8AAAAAAAAAAQAgAAAAOAAAAGRycy9kb3ducmV2LnhtbFBLAQIU&#10;ABQAAAAIAIdO4kC0RWfh5QEAAKADAAAOAAAAAAAAAAEAIAAAADUBAABkcnMvZTJvRG9jLnhtbFBL&#10;BQYAAAAABgAGAFkBAACM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B0430"/>
    <w:multiLevelType w:val="singleLevel"/>
    <w:tmpl w:val="386B0430"/>
    <w:lvl w:ilvl="0" w:tentative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2NhYTYxYmNlNGNiOWNjMzYwN2U0YzcwNmExNjAifQ=="/>
  </w:docVars>
  <w:rsids>
    <w:rsidRoot w:val="00392644"/>
    <w:rsid w:val="000555DB"/>
    <w:rsid w:val="0013257B"/>
    <w:rsid w:val="001B5DF3"/>
    <w:rsid w:val="0028689A"/>
    <w:rsid w:val="002908A2"/>
    <w:rsid w:val="002B555E"/>
    <w:rsid w:val="002B71E2"/>
    <w:rsid w:val="002C4B92"/>
    <w:rsid w:val="002D25BA"/>
    <w:rsid w:val="002F5469"/>
    <w:rsid w:val="00305F57"/>
    <w:rsid w:val="0030781B"/>
    <w:rsid w:val="00340188"/>
    <w:rsid w:val="0036331A"/>
    <w:rsid w:val="00391059"/>
    <w:rsid w:val="00392644"/>
    <w:rsid w:val="003A4911"/>
    <w:rsid w:val="003D1CB7"/>
    <w:rsid w:val="00407771"/>
    <w:rsid w:val="004C4815"/>
    <w:rsid w:val="004F7574"/>
    <w:rsid w:val="005370D6"/>
    <w:rsid w:val="005518D7"/>
    <w:rsid w:val="0056538D"/>
    <w:rsid w:val="00584AA4"/>
    <w:rsid w:val="005933EE"/>
    <w:rsid w:val="005B65F2"/>
    <w:rsid w:val="005E58F9"/>
    <w:rsid w:val="006166A4"/>
    <w:rsid w:val="00626913"/>
    <w:rsid w:val="00627150"/>
    <w:rsid w:val="006327DD"/>
    <w:rsid w:val="0069409B"/>
    <w:rsid w:val="00751F50"/>
    <w:rsid w:val="007E61FA"/>
    <w:rsid w:val="008040CE"/>
    <w:rsid w:val="00863AA6"/>
    <w:rsid w:val="008844C2"/>
    <w:rsid w:val="008872FA"/>
    <w:rsid w:val="008B6DF2"/>
    <w:rsid w:val="008E157E"/>
    <w:rsid w:val="00961831"/>
    <w:rsid w:val="00976DF3"/>
    <w:rsid w:val="009E3494"/>
    <w:rsid w:val="00AB0AB8"/>
    <w:rsid w:val="00AD29C3"/>
    <w:rsid w:val="00AD7285"/>
    <w:rsid w:val="00B2562B"/>
    <w:rsid w:val="00B37427"/>
    <w:rsid w:val="00C0217C"/>
    <w:rsid w:val="00C121CC"/>
    <w:rsid w:val="00C1533A"/>
    <w:rsid w:val="00C7205B"/>
    <w:rsid w:val="00C87040"/>
    <w:rsid w:val="00CD3E8D"/>
    <w:rsid w:val="00D07E63"/>
    <w:rsid w:val="00D519DD"/>
    <w:rsid w:val="00D53770"/>
    <w:rsid w:val="00D77020"/>
    <w:rsid w:val="00DB5472"/>
    <w:rsid w:val="00E97E32"/>
    <w:rsid w:val="00EA2C92"/>
    <w:rsid w:val="00EA309D"/>
    <w:rsid w:val="00EB1062"/>
    <w:rsid w:val="00ED0DB8"/>
    <w:rsid w:val="00EF5A5B"/>
    <w:rsid w:val="00F273B8"/>
    <w:rsid w:val="00FE34BD"/>
    <w:rsid w:val="04A63AE0"/>
    <w:rsid w:val="20E47520"/>
    <w:rsid w:val="281502FC"/>
    <w:rsid w:val="6AFF11CF"/>
    <w:rsid w:val="729A1F8B"/>
    <w:rsid w:val="7DFF2CAB"/>
    <w:rsid w:val="FF3FC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  <w:rPr>
      <w:rFonts w:eastAsia="等线"/>
      <w:szCs w:val="24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3">
    <w:name w:val="Hyperlink"/>
    <w:qFormat/>
    <w:uiPriority w:val="0"/>
    <w:rPr>
      <w:color w:val="444444"/>
      <w:u w:val="none"/>
    </w:rPr>
  </w:style>
  <w:style w:type="character" w:customStyle="1" w:styleId="14">
    <w:name w:val="apple-converted-space"/>
    <w:qFormat/>
    <w:uiPriority w:val="0"/>
  </w:style>
  <w:style w:type="paragraph" w:customStyle="1" w:styleId="15">
    <w:name w:val="5-内文"/>
    <w:basedOn w:val="1"/>
    <w:qFormat/>
    <w:uiPriority w:val="0"/>
    <w:pPr>
      <w:spacing w:before="25" w:beforeLines="25" w:after="25" w:afterLines="25" w:line="300" w:lineRule="auto"/>
      <w:ind w:firstLine="200" w:firstLineChars="200"/>
    </w:pPr>
    <w:rPr>
      <w:rFonts w:eastAsia="仿宋_GB2312"/>
      <w:sz w:val="28"/>
      <w:szCs w:val="28"/>
    </w:rPr>
  </w:style>
  <w:style w:type="paragraph" w:customStyle="1" w:styleId="16">
    <w:name w:val="列出段落3"/>
    <w:basedOn w:val="1"/>
    <w:qFormat/>
    <w:uiPriority w:val="0"/>
    <w:pPr>
      <w:ind w:firstLine="200" w:firstLineChars="200"/>
    </w:pPr>
    <w:rPr>
      <w:szCs w:val="24"/>
    </w:rPr>
  </w:style>
  <w:style w:type="paragraph" w:customStyle="1" w:styleId="17">
    <w:name w:val="列出段落1"/>
    <w:basedOn w:val="1"/>
    <w:qFormat/>
    <w:uiPriority w:val="0"/>
    <w:pPr>
      <w:ind w:firstLine="200" w:firstLineChars="200"/>
    </w:pPr>
    <w:rPr>
      <w:szCs w:val="24"/>
    </w:rPr>
  </w:style>
  <w:style w:type="paragraph" w:customStyle="1" w:styleId="18">
    <w:name w:val="_Style 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19</Pages>
  <Words>852</Words>
  <Characters>4859</Characters>
  <Lines>40</Lines>
  <Paragraphs>11</Paragraphs>
  <TotalTime>7416938</TotalTime>
  <ScaleCrop>false</ScaleCrop>
  <LinksUpToDate>false</LinksUpToDate>
  <CharactersWithSpaces>5700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2023-02-01T23:48:00Z</dcterms:created>
  <dc:creator>陈世龙</dc:creator>
  <cp:lastModifiedBy>张亚群</cp:lastModifiedBy>
  <cp:lastPrinted>2023-02-06T22:41:00Z</cp:lastPrinted>
  <dcterms:modified xsi:type="dcterms:W3CDTF">2023-02-15T09:07:57Z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E8FE9EEA36DC4EB285FAB447CF3E2E14</vt:lpwstr>
  </property>
</Properties>
</file>