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82" w:lineRule="exact"/>
        <w:jc w:val="center"/>
        <w:outlineLvl w:val="0"/>
        <w:rPr>
          <w:rFonts w:hint="eastAsia" w:cs="方正小标宋简体" w:asciiTheme="majorEastAsia" w:hAnsiTheme="majorEastAsia" w:eastAsiaTheme="majorEastAsia"/>
          <w:b/>
          <w:kern w:val="0"/>
          <w:sz w:val="32"/>
          <w:szCs w:val="32"/>
          <w:lang w:val="en-US" w:eastAsia="zh-CN"/>
        </w:rPr>
      </w:pPr>
      <w:bookmarkStart w:id="0" w:name="_Toc19772"/>
      <w:bookmarkStart w:id="1" w:name="_Toc8855"/>
      <w:r>
        <w:rPr>
          <w:rFonts w:hint="eastAsia" w:cs="方正小标宋简体" w:asciiTheme="majorEastAsia" w:hAnsiTheme="majorEastAsia" w:eastAsiaTheme="majorEastAsia"/>
          <w:b/>
          <w:kern w:val="0"/>
          <w:sz w:val="32"/>
          <w:szCs w:val="32"/>
        </w:rPr>
        <w:t>2023</w:t>
      </w:r>
      <w:r>
        <w:rPr>
          <w:rFonts w:hint="eastAsia" w:cs="方正小标宋简体" w:asciiTheme="majorEastAsia" w:hAnsiTheme="majorEastAsia" w:eastAsiaTheme="majorEastAsia"/>
          <w:b/>
          <w:kern w:val="0"/>
          <w:sz w:val="32"/>
          <w:szCs w:val="32"/>
          <w:lang w:val="en-US" w:eastAsia="zh-CN"/>
        </w:rPr>
        <w:t>-2024</w:t>
      </w:r>
      <w:r>
        <w:rPr>
          <w:rFonts w:hint="eastAsia" w:cs="方正小标宋简体" w:asciiTheme="majorEastAsia" w:hAnsiTheme="majorEastAsia" w:eastAsiaTheme="majorEastAsia"/>
          <w:b/>
          <w:kern w:val="0"/>
          <w:sz w:val="32"/>
          <w:szCs w:val="32"/>
        </w:rPr>
        <w:t>年</w:t>
      </w:r>
      <w:r>
        <w:rPr>
          <w:rFonts w:hint="eastAsia" w:cs="方正小标宋简体" w:asciiTheme="majorEastAsia" w:hAnsiTheme="majorEastAsia" w:eastAsiaTheme="majorEastAsia"/>
          <w:b/>
          <w:kern w:val="0"/>
          <w:sz w:val="32"/>
          <w:szCs w:val="32"/>
          <w:lang w:val="en-US" w:eastAsia="zh-CN"/>
        </w:rPr>
        <w:t>度“中银杯”安徽省</w:t>
      </w:r>
      <w:r>
        <w:rPr>
          <w:rFonts w:hint="eastAsia" w:cs="方正小标宋简体" w:asciiTheme="majorEastAsia" w:hAnsiTheme="majorEastAsia" w:eastAsiaTheme="majorEastAsia"/>
          <w:b/>
          <w:kern w:val="0"/>
          <w:sz w:val="32"/>
          <w:szCs w:val="32"/>
        </w:rPr>
        <w:t>职业院校技能大赛</w:t>
      </w:r>
      <w:r>
        <w:rPr>
          <w:rFonts w:hint="eastAsia" w:cs="方正小标宋简体" w:asciiTheme="majorEastAsia" w:hAnsiTheme="majorEastAsia" w:eastAsiaTheme="majorEastAsia"/>
          <w:b/>
          <w:kern w:val="0"/>
          <w:sz w:val="32"/>
          <w:szCs w:val="32"/>
          <w:lang w:eastAsia="zh-CN"/>
        </w:rPr>
        <w:t>（</w:t>
      </w:r>
      <w:r>
        <w:rPr>
          <w:rFonts w:hint="eastAsia" w:cs="方正小标宋简体" w:asciiTheme="majorEastAsia" w:hAnsiTheme="majorEastAsia" w:eastAsiaTheme="majorEastAsia"/>
          <w:b/>
          <w:kern w:val="0"/>
          <w:sz w:val="32"/>
          <w:szCs w:val="32"/>
        </w:rPr>
        <w:t>中职组</w:t>
      </w:r>
      <w:r>
        <w:rPr>
          <w:rFonts w:hint="eastAsia" w:cs="方正小标宋简体" w:asciiTheme="majorEastAsia" w:hAnsiTheme="majorEastAsia" w:eastAsiaTheme="majorEastAsia"/>
          <w:b/>
          <w:kern w:val="0"/>
          <w:sz w:val="32"/>
          <w:szCs w:val="32"/>
          <w:lang w:eastAsia="zh-CN"/>
        </w:rPr>
        <w:t>）</w:t>
      </w:r>
      <w:r>
        <w:rPr>
          <w:rFonts w:hint="eastAsia" w:cs="方正小标宋简体" w:asciiTheme="majorEastAsia" w:hAnsiTheme="majorEastAsia" w:eastAsiaTheme="majorEastAsia"/>
          <w:b/>
          <w:kern w:val="0"/>
          <w:sz w:val="32"/>
          <w:szCs w:val="32"/>
        </w:rPr>
        <w:t>安徽天柱山旅游学校赛点</w:t>
      </w:r>
      <w:bookmarkEnd w:id="0"/>
      <w:bookmarkEnd w:id="1"/>
      <w:r>
        <w:rPr>
          <w:rFonts w:hint="eastAsia" w:cs="方正小标宋简体" w:asciiTheme="majorEastAsia" w:hAnsiTheme="majorEastAsia" w:eastAsiaTheme="majorEastAsia"/>
          <w:b/>
          <w:kern w:val="0"/>
          <w:sz w:val="32"/>
          <w:szCs w:val="32"/>
          <w:lang w:val="en-US" w:eastAsia="zh-CN"/>
        </w:rPr>
        <w:t>竞赛指南</w:t>
      </w:r>
    </w:p>
    <w:p>
      <w:pPr>
        <w:rPr>
          <w:rFonts w:hint="eastAsia"/>
          <w:lang w:val="en-US" w:eastAsia="zh-CN"/>
        </w:rPr>
      </w:pPr>
    </w:p>
    <w:p>
      <w:pPr>
        <w:spacing w:line="44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2023-2024年度安徽省职业院校技能大赛（中职组）安徽天柱山旅游学校赛点承办工业通信与智能控制系统集成与维护（团体赛）比赛项目，为了使参赛队尽快熟悉赛场环境，了解赛程安排及注意事项，确保比赛顺利完成，特编写本赛点《竞赛指南》，请各参赛队认真阅读。</w:t>
      </w:r>
    </w:p>
    <w:p>
      <w:pPr>
        <w:pStyle w:val="2"/>
        <w:spacing w:before="156" w:beforeLines="50" w:after="156" w:afterLines="50" w:line="440" w:lineRule="exact"/>
        <w:ind w:firstLine="0" w:firstLineChars="0"/>
        <w:jc w:val="both"/>
        <w:rPr>
          <w:rFonts w:hint="eastAsia" w:ascii="Times New Roman" w:hAnsi="Times New Roman" w:eastAsia="方正黑体简体" w:cs="Times New Roman"/>
          <w:b/>
          <w:bCs w:val="0"/>
          <w:sz w:val="24"/>
          <w:szCs w:val="24"/>
        </w:rPr>
      </w:pPr>
      <w:bookmarkStart w:id="2" w:name="_Toc4572"/>
      <w:bookmarkStart w:id="3" w:name="_Toc11728"/>
      <w:r>
        <w:rPr>
          <w:rFonts w:hint="eastAsia" w:ascii="Times New Roman" w:hAnsi="Times New Roman" w:eastAsia="方正黑体简体" w:cs="Times New Roman"/>
          <w:b/>
          <w:bCs w:val="0"/>
          <w:sz w:val="24"/>
          <w:szCs w:val="24"/>
        </w:rPr>
        <w:t>一、赛点介绍</w:t>
      </w:r>
      <w:bookmarkEnd w:id="2"/>
      <w:bookmarkEnd w:id="3"/>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textAlignment w:val="auto"/>
        <w:rPr>
          <w:rFonts w:hint="eastAsia" w:ascii="宋体" w:hAnsi="宋体" w:eastAsia="宋体" w:cs="宋体"/>
          <w:sz w:val="24"/>
          <w:szCs w:val="24"/>
        </w:rPr>
      </w:pPr>
      <w:bookmarkStart w:id="41" w:name="_GoBack"/>
      <w:bookmarkStart w:id="4" w:name="_Toc16103"/>
      <w:bookmarkStart w:id="5" w:name="_Toc4396"/>
      <w:r>
        <w:rPr>
          <w:rFonts w:hint="eastAsia" w:ascii="宋体" w:hAnsi="宋体" w:eastAsia="宋体" w:cs="宋体"/>
          <w:sz w:val="24"/>
          <w:szCs w:val="24"/>
        </w:rPr>
        <w:t>（一）</w:t>
      </w:r>
      <w:r>
        <w:rPr>
          <w:rFonts w:hint="eastAsia" w:ascii="宋体" w:hAnsi="宋体" w:eastAsia="宋体" w:cs="宋体"/>
          <w:sz w:val="24"/>
          <w:szCs w:val="24"/>
          <w:lang w:val="en-US" w:eastAsia="zh-CN"/>
        </w:rPr>
        <w:t>安徽天柱山旅游</w:t>
      </w:r>
      <w:r>
        <w:rPr>
          <w:rFonts w:hint="eastAsia" w:ascii="宋体" w:hAnsi="宋体" w:eastAsia="宋体" w:cs="宋体"/>
          <w:sz w:val="24"/>
          <w:szCs w:val="24"/>
        </w:rPr>
        <w:t>学校简介</w:t>
      </w:r>
      <w:bookmarkEnd w:id="4"/>
      <w:bookmarkEnd w:id="5"/>
    </w:p>
    <w:bookmarkEnd w:id="41"/>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安徽天柱山旅游学校是经省教育厅批准成立的公办普通中专学校， 2011年被国家教育部认定为国家级重点中等职业学校；2020年4月，被省教育厅列入省级示范特色中职学校重点建设学校；2020年5月，专科层次安庆职业技术学院潜山学院揭牌成立；2021年9月，被安徽省教育厅认定为“安徽省首批合格中等职业学校”；2023年9月，安徽省教育厅批准成立安庆职业技术学院安徽天柱山旅游学校高职中专分校，2023年11月，被安徽省教育厅认定为“安徽省优秀中等职业学校”。</w:t>
      </w:r>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学校地处世界地质公园和国家5A级风景名胜区天柱山下，坐落于市区繁华地段，校园环境优美，育人氛围浓厚。学校现有教职员工218人，各类在校生3000多人，年均社会培训6000多人次。学校占地306.89亩，建筑面积125933平方米，教学、生活、活动各功能分区布局科学，教学实训设施先进完备。</w:t>
      </w:r>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学校办学硕果累累：技能大赛成绩稳居安庆市前列，1137人次参加省市大赛获奖，78人次在省级以上大赛获奖，7人次在国家级大赛获奖，职教高考一二本大学升学率和录取人数连续十年位居省市前列；《深化课程改革推动实现“两为”培养目标的探索与实践》等两项教学成果荣获安徽省教学成果奖评选一、二等奖；5个“1+X”技能等级证书考试站点项目获批；学校积极与省内外高校、行业名优企业合作办学，有效推进产教融合、工学结合，走出了一条“校企合作、校校合作、东中合作、长短结合、工学结合、产教结合”的办学新路子。</w:t>
      </w:r>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学校先后被评为中华职业教育社温暖工程教育移民项目最佳实施学校、安徽省未成年人思想道德教育示范学校、安徽省中等职业学校德育工作先进集体、安徽省中等职业学校德育和校园文化建设工作先进集体、安徽省示范特色中职学校、安徽省绿色学校、安徽省“2022年全国青少年禁毒知识竞赛活动”先进集体、安庆市职业教育先进单位、安庆市教育系统先进集体、安庆市文明校园。</w:t>
      </w:r>
    </w:p>
    <w:p>
      <w:pPr>
        <w:pStyle w:val="3"/>
        <w:keepNext/>
        <w:keepLines/>
        <w:pageBreakBefore w:val="0"/>
        <w:widowControl w:val="0"/>
        <w:kinsoku/>
        <w:wordWrap/>
        <w:overflowPunct/>
        <w:topLinePunct w:val="0"/>
        <w:autoSpaceDE/>
        <w:autoSpaceDN/>
        <w:bidi w:val="0"/>
        <w:adjustRightInd/>
        <w:snapToGrid/>
        <w:spacing w:before="0" w:after="0" w:line="416" w:lineRule="auto"/>
        <w:ind w:firstLine="420" w:firstLineChars="0"/>
        <w:textAlignment w:val="auto"/>
        <w:rPr>
          <w:rFonts w:hint="eastAsia" w:ascii="宋体" w:hAnsi="宋体" w:eastAsia="宋体" w:cs="宋体"/>
          <w:sz w:val="24"/>
          <w:szCs w:val="24"/>
        </w:rPr>
      </w:pPr>
      <w:bookmarkStart w:id="6" w:name="_Toc9596"/>
      <w:bookmarkStart w:id="7" w:name="_Toc10416"/>
      <w:r>
        <w:rPr>
          <w:rFonts w:hint="eastAsia" w:ascii="宋体" w:hAnsi="宋体" w:eastAsia="宋体" w:cs="宋体"/>
          <w:sz w:val="24"/>
          <w:szCs w:val="24"/>
        </w:rPr>
        <w:t>（二）</w:t>
      </w:r>
      <w:r>
        <w:rPr>
          <w:rFonts w:hint="eastAsia" w:ascii="宋体" w:hAnsi="宋体" w:eastAsia="宋体" w:cs="宋体"/>
          <w:sz w:val="24"/>
          <w:szCs w:val="24"/>
          <w:lang w:val="en-US" w:eastAsia="zh-CN"/>
        </w:rPr>
        <w:t>赛点</w:t>
      </w:r>
      <w:r>
        <w:rPr>
          <w:rFonts w:hint="eastAsia" w:ascii="宋体" w:hAnsi="宋体" w:eastAsia="宋体" w:cs="宋体"/>
          <w:sz w:val="24"/>
          <w:szCs w:val="24"/>
        </w:rPr>
        <w:t>位置</w:t>
      </w:r>
      <w:bookmarkEnd w:id="6"/>
      <w:bookmarkEnd w:id="7"/>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安徽天柱山旅游学校坐落于</w:t>
      </w:r>
      <w:r>
        <w:rPr>
          <w:rFonts w:hint="eastAsia" w:ascii="宋体" w:hAnsi="宋体" w:eastAsia="宋体" w:cs="宋体"/>
          <w:sz w:val="24"/>
          <w:szCs w:val="24"/>
          <w:lang w:val="en-US" w:eastAsia="zh-CN"/>
        </w:rPr>
        <w:t>安徽省</w:t>
      </w:r>
      <w:r>
        <w:rPr>
          <w:rFonts w:hint="eastAsia" w:ascii="宋体" w:hAnsi="宋体" w:eastAsia="宋体" w:cs="宋体"/>
          <w:sz w:val="24"/>
          <w:szCs w:val="24"/>
        </w:rPr>
        <w:t>历史文化名城潜山市，位于潜山市市中心繁华地带，北依天柱山风景名胜区，距潜山高铁站仅5公里，天柱山火车站1公里，沪渝高速1公里，济广高速2公里，市内有10家以上四星级酒店，交通食宿便利。</w:t>
      </w:r>
    </w:p>
    <w:p>
      <w:pPr>
        <w:pStyle w:val="3"/>
        <w:keepNext/>
        <w:keepLines/>
        <w:pageBreakBefore w:val="0"/>
        <w:widowControl w:val="0"/>
        <w:kinsoku/>
        <w:wordWrap/>
        <w:overflowPunct/>
        <w:topLinePunct w:val="0"/>
        <w:autoSpaceDE/>
        <w:autoSpaceDN/>
        <w:bidi w:val="0"/>
        <w:adjustRightInd/>
        <w:snapToGrid/>
        <w:spacing w:before="0" w:after="0" w:line="416" w:lineRule="auto"/>
        <w:ind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三</w:t>
      </w:r>
      <w:r>
        <w:rPr>
          <w:rFonts w:hint="eastAsia" w:ascii="宋体" w:hAnsi="宋体" w:eastAsia="宋体" w:cs="宋体"/>
          <w:sz w:val="24"/>
          <w:szCs w:val="24"/>
        </w:rPr>
        <w:t>）</w:t>
      </w:r>
      <w:r>
        <w:rPr>
          <w:rFonts w:hint="eastAsia" w:ascii="宋体" w:hAnsi="宋体" w:eastAsia="宋体" w:cs="宋体"/>
          <w:sz w:val="24"/>
          <w:szCs w:val="24"/>
          <w:lang w:val="en-US" w:eastAsia="zh-CN"/>
        </w:rPr>
        <w:t>乘车路线</w:t>
      </w:r>
    </w:p>
    <w:p>
      <w:pPr>
        <w:pStyle w:val="5"/>
        <w:keepNext w:val="0"/>
        <w:keepLines w:val="0"/>
        <w:pageBreakBefore w:val="0"/>
        <w:kinsoku/>
        <w:wordWrap/>
        <w:overflowPunct/>
        <w:topLinePunct w:val="0"/>
        <w:autoSpaceDE/>
        <w:autoSpaceDN/>
        <w:bidi w:val="0"/>
        <w:adjustRightInd/>
        <w:snapToGrid/>
        <w:spacing w:after="0" w:line="440" w:lineRule="exact"/>
        <w:ind w:firstLine="480" w:firstLineChars="200"/>
        <w:jc w:val="both"/>
        <w:textAlignment w:val="auto"/>
        <w:rPr>
          <w:rFonts w:hint="default"/>
          <w:lang w:val="en-US"/>
        </w:rPr>
      </w:pPr>
      <w:r>
        <w:rPr>
          <w:rFonts w:hint="eastAsia" w:ascii="宋体" w:hAnsi="宋体" w:eastAsia="宋体" w:cs="宋体"/>
          <w:sz w:val="24"/>
          <w:szCs w:val="24"/>
          <w:lang w:val="en-US" w:eastAsia="zh-CN"/>
        </w:rPr>
        <w:t>从</w:t>
      </w:r>
      <w:r>
        <w:rPr>
          <w:rFonts w:hint="eastAsia" w:ascii="宋体" w:hAnsi="宋体" w:eastAsia="宋体" w:cs="宋体"/>
          <w:sz w:val="24"/>
          <w:szCs w:val="24"/>
        </w:rPr>
        <w:t>潜山高铁站</w:t>
      </w:r>
      <w:r>
        <w:rPr>
          <w:rFonts w:hint="eastAsia" w:ascii="宋体" w:hAnsi="宋体" w:eastAsia="宋体" w:cs="宋体"/>
          <w:sz w:val="24"/>
          <w:szCs w:val="24"/>
          <w:lang w:val="en-US" w:eastAsia="zh-CN"/>
        </w:rPr>
        <w:t>出发的8路公交到苏果超市站下车再转2路到皖国路口站下车；从</w:t>
      </w:r>
      <w:r>
        <w:rPr>
          <w:rFonts w:hint="eastAsia" w:ascii="宋体" w:hAnsi="宋体" w:eastAsia="宋体" w:cs="宋体"/>
          <w:sz w:val="24"/>
          <w:szCs w:val="24"/>
        </w:rPr>
        <w:t>天柱山火车站</w:t>
      </w:r>
      <w:r>
        <w:rPr>
          <w:rFonts w:hint="eastAsia" w:ascii="宋体" w:hAnsi="宋体" w:eastAsia="宋体" w:cs="宋体"/>
          <w:sz w:val="24"/>
          <w:szCs w:val="24"/>
          <w:lang w:val="en-US" w:eastAsia="zh-CN"/>
        </w:rPr>
        <w:t>坐6路或者7路公交到皖国路口站下车（步行约15分钟左右）。如坐出租车从潜山高铁站到学校路线：经西环路--舒州大道--皖国东路--学校南大门。</w:t>
      </w:r>
    </w:p>
    <w:p>
      <w:pPr>
        <w:pStyle w:val="5"/>
        <w:pageBreakBefore w:val="0"/>
        <w:kinsoku/>
        <w:wordWrap/>
        <w:overflowPunct/>
        <w:topLinePunct w:val="0"/>
        <w:autoSpaceDE/>
        <w:autoSpaceDN/>
        <w:bidi w:val="0"/>
        <w:adjustRightInd/>
        <w:snapToGrid/>
        <w:spacing w:after="0" w:line="240" w:lineRule="auto"/>
        <w:ind w:left="0" w:leftChars="0" w:firstLine="0" w:firstLineChars="0"/>
        <w:contextualSpacing/>
        <w:jc w:val="center"/>
        <w:textAlignment w:val="auto"/>
        <w:rPr>
          <w:rFonts w:hint="eastAsia" w:ascii="仿宋" w:hAnsi="仿宋" w:eastAsia="仿宋" w:cs="仿宋"/>
          <w:sz w:val="30"/>
          <w:szCs w:val="30"/>
        </w:rPr>
      </w:pPr>
      <w:r>
        <w:rPr>
          <w:rFonts w:hint="eastAsia" w:ascii="仿宋" w:hAnsi="仿宋" w:eastAsia="仿宋" w:cs="仿宋"/>
          <w:kern w:val="0"/>
          <w:sz w:val="30"/>
          <w:szCs w:val="30"/>
        </w:rPr>
        <w:drawing>
          <wp:inline distT="0" distB="0" distL="0" distR="0">
            <wp:extent cx="4297680" cy="4769485"/>
            <wp:effectExtent l="0" t="0" r="0" b="635"/>
            <wp:docPr id="8" name="图片 8" descr="C:\Users\Lenovo\AppData\Local\Temp\WeChat Files\16c9d1ccba69678f4b988b6b46fba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enovo\AppData\Local\Temp\WeChat Files\16c9d1ccba69678f4b988b6b46fbabd.jpg"/>
                    <pic:cNvPicPr>
                      <a:picLocks noChangeAspect="1" noChangeArrowheads="1"/>
                    </pic:cNvPicPr>
                  </pic:nvPicPr>
                  <pic:blipFill>
                    <a:blip r:embed="rId6" cstate="print">
                      <a:extLst>
                        <a:ext uri="{28A0092B-C50C-407E-A947-70E740481C1C}">
                          <a14:useLocalDpi xmlns:a14="http://schemas.microsoft.com/office/drawing/2010/main" val="0"/>
                        </a:ext>
                      </a:extLst>
                    </a:blip>
                    <a:srcRect b="2213"/>
                    <a:stretch>
                      <a:fillRect/>
                    </a:stretch>
                  </pic:blipFill>
                  <pic:spPr>
                    <a:xfrm>
                      <a:off x="0" y="0"/>
                      <a:ext cx="4297680" cy="47694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02" w:firstLineChars="200"/>
        <w:contextualSpacing/>
        <w:textAlignment w:val="auto"/>
        <w:rPr>
          <w:rFonts w:hint="eastAsia" w:ascii="仿宋" w:hAnsi="仿宋" w:eastAsia="仿宋" w:cs="仿宋"/>
          <w:b/>
          <w:sz w:val="30"/>
          <w:szCs w:val="30"/>
        </w:rPr>
      </w:pPr>
      <w:bookmarkStart w:id="8" w:name="_Toc12368"/>
      <w:bookmarkStart w:id="9" w:name="_Toc13190"/>
    </w:p>
    <w:p>
      <w:pPr>
        <w:pStyle w:val="3"/>
        <w:keepNext/>
        <w:keepLines/>
        <w:pageBreakBefore w:val="0"/>
        <w:widowControl w:val="0"/>
        <w:kinsoku/>
        <w:wordWrap/>
        <w:overflowPunct/>
        <w:topLinePunct w:val="0"/>
        <w:autoSpaceDE/>
        <w:autoSpaceDN/>
        <w:bidi w:val="0"/>
        <w:adjustRightInd/>
        <w:snapToGrid/>
        <w:spacing w:before="0" w:after="0" w:line="416" w:lineRule="auto"/>
        <w:ind w:firstLine="420" w:firstLineChars="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四</w:t>
      </w:r>
      <w:r>
        <w:rPr>
          <w:rFonts w:hint="eastAsia" w:ascii="宋体" w:hAnsi="宋体" w:eastAsia="宋体" w:cs="宋体"/>
          <w:sz w:val="24"/>
          <w:szCs w:val="24"/>
        </w:rPr>
        <w:t>）校园平面图</w:t>
      </w:r>
      <w:bookmarkEnd w:id="8"/>
      <w:bookmarkEnd w:id="9"/>
    </w:p>
    <w:p>
      <w:pPr>
        <w:pageBreakBefore w:val="0"/>
        <w:kinsoku/>
        <w:wordWrap/>
        <w:overflowPunct/>
        <w:topLinePunct w:val="0"/>
        <w:autoSpaceDE/>
        <w:autoSpaceDN/>
        <w:bidi w:val="0"/>
        <w:adjustRightInd/>
        <w:snapToGrid/>
        <w:spacing w:line="240" w:lineRule="auto"/>
        <w:ind w:left="0" w:leftChars="0" w:firstLine="0" w:firstLineChars="0"/>
        <w:contextualSpacing/>
        <w:jc w:val="center"/>
        <w:textAlignment w:val="auto"/>
        <w:rPr>
          <w:rFonts w:hint="eastAsia" w:ascii="仿宋" w:hAnsi="仿宋" w:eastAsia="仿宋" w:cs="仿宋"/>
          <w:sz w:val="30"/>
          <w:szCs w:val="30"/>
        </w:rPr>
      </w:pPr>
      <w:r>
        <w:rPr>
          <w:rFonts w:hint="eastAsia" w:ascii="方正仿宋简体" w:hAnsi="方正仿宋_GBK" w:eastAsia="方正仿宋简体" w:cs="方正仿宋_GBK"/>
          <w:sz w:val="24"/>
          <w:szCs w:val="24"/>
        </w:rPr>
        <w:pict>
          <v:shape id="自选图形 27" o:spid="_x0000_s2050" o:spt="62" type="#_x0000_t62" style="position:absolute;left:0pt;margin-left:171.85pt;margin-top:103.05pt;height:24pt;width:51.05pt;z-index:251661312;mso-width-relative:page;mso-height-relative:page;" fillcolor="#F5F8EF" filled="t" stroked="t" coordsize="21600,21600" adj="-6853,30105">
            <v:path/>
            <v:fill on="t" color2="#FFFFFF" focussize="0,0"/>
            <v:stroke color="#000000" joinstyle="miter"/>
            <v:imagedata o:title=""/>
            <o:lock v:ext="edit" aspectratio="f"/>
            <v:textbox>
              <w:txbxContent>
                <w:p>
                  <w:pPr>
                    <w:pStyle w:val="5"/>
                    <w:spacing w:after="0" w:line="240" w:lineRule="exact"/>
                    <w:ind w:firstLine="0" w:firstLineChars="0"/>
                    <w:jc w:val="center"/>
                    <w:rPr>
                      <w:rFonts w:hint="eastAsia" w:eastAsia="宋体"/>
                      <w:b/>
                      <w:color w:val="7030A0"/>
                      <w:sz w:val="18"/>
                      <w:lang w:val="en-US" w:eastAsia="zh-CN"/>
                    </w:rPr>
                  </w:pPr>
                  <w:r>
                    <w:rPr>
                      <w:rFonts w:hint="eastAsia" w:eastAsia="宋体"/>
                      <w:b/>
                      <w:color w:val="7030A0"/>
                      <w:sz w:val="18"/>
                      <w:lang w:val="en-US" w:eastAsia="zh-CN"/>
                    </w:rPr>
                    <w:t>赛场</w:t>
                  </w:r>
                </w:p>
                <w:p>
                  <w:pPr>
                    <w:pStyle w:val="5"/>
                    <w:spacing w:after="0" w:line="240" w:lineRule="exact"/>
                    <w:ind w:firstLine="0" w:firstLineChars="0"/>
                    <w:jc w:val="center"/>
                  </w:pPr>
                  <w:r>
                    <w:rPr>
                      <w:rFonts w:hint="eastAsia" w:eastAsia="宋体"/>
                      <w:b/>
                      <w:color w:val="7030A0"/>
                      <w:sz w:val="18"/>
                    </w:rPr>
                    <w:t>（</w:t>
                  </w:r>
                  <w:r>
                    <w:rPr>
                      <w:rFonts w:eastAsia="宋体"/>
                      <w:b/>
                      <w:color w:val="7030A0"/>
                      <w:sz w:val="18"/>
                    </w:rPr>
                    <w:t>一楼）</w:t>
                  </w:r>
                </w:p>
              </w:txbxContent>
            </v:textbox>
          </v:shape>
        </w:pict>
      </w:r>
      <w:r>
        <w:rPr>
          <w:rFonts w:hint="eastAsia" w:ascii="仿宋" w:hAnsi="仿宋" w:eastAsia="仿宋" w:cs="仿宋"/>
          <w:sz w:val="30"/>
          <w:szCs w:val="30"/>
        </w:rPr>
        <w:drawing>
          <wp:inline distT="0" distB="0" distL="0" distR="0">
            <wp:extent cx="5486400" cy="26320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stretch>
                      <a:fillRect/>
                    </a:stretch>
                  </pic:blipFill>
                  <pic:spPr>
                    <a:xfrm>
                      <a:off x="0" y="0"/>
                      <a:ext cx="5486400" cy="2632075"/>
                    </a:xfrm>
                    <a:prstGeom prst="rect">
                      <a:avLst/>
                    </a:prstGeom>
                  </pic:spPr>
                </pic:pic>
              </a:graphicData>
            </a:graphic>
          </wp:inline>
        </w:drawing>
      </w:r>
      <w:bookmarkStart w:id="10" w:name="_Toc10655"/>
      <w:bookmarkStart w:id="11" w:name="_Toc28601"/>
    </w:p>
    <w:p>
      <w:pPr>
        <w:pStyle w:val="2"/>
        <w:spacing w:before="156" w:beforeLines="50" w:after="156" w:afterLines="50" w:line="440" w:lineRule="exact"/>
        <w:ind w:firstLine="0" w:firstLineChars="0"/>
        <w:jc w:val="both"/>
        <w:rPr>
          <w:rFonts w:hint="eastAsia" w:ascii="Times New Roman" w:hAnsi="Times New Roman" w:eastAsia="方正黑体简体" w:cs="Times New Roman"/>
          <w:b/>
          <w:bCs w:val="0"/>
          <w:sz w:val="24"/>
          <w:szCs w:val="24"/>
        </w:rPr>
      </w:pPr>
      <w:r>
        <w:rPr>
          <w:rFonts w:hint="eastAsia" w:ascii="Times New Roman" w:hAnsi="Times New Roman" w:eastAsia="方正黑体简体" w:cs="Times New Roman"/>
          <w:b/>
          <w:bCs w:val="0"/>
          <w:sz w:val="24"/>
          <w:szCs w:val="24"/>
        </w:rPr>
        <w:t>二、报到须知</w:t>
      </w:r>
      <w:bookmarkEnd w:id="10"/>
      <w:bookmarkEnd w:id="11"/>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jc w:val="both"/>
        <w:textAlignment w:val="auto"/>
        <w:rPr>
          <w:rFonts w:hint="eastAsia" w:ascii="宋体" w:hAnsi="宋体" w:eastAsia="宋体" w:cs="宋体"/>
          <w:sz w:val="24"/>
          <w:szCs w:val="24"/>
        </w:rPr>
      </w:pPr>
      <w:bookmarkStart w:id="12" w:name="_Toc11330"/>
      <w:bookmarkStart w:id="13" w:name="_Toc30199"/>
      <w:r>
        <w:rPr>
          <w:rFonts w:hint="eastAsia" w:ascii="宋体" w:hAnsi="宋体" w:eastAsia="宋体" w:cs="宋体"/>
          <w:sz w:val="24"/>
          <w:szCs w:val="24"/>
        </w:rPr>
        <w:t>（一）报到时间</w:t>
      </w:r>
      <w:bookmarkEnd w:id="12"/>
      <w:bookmarkEnd w:id="13"/>
    </w:p>
    <w:p>
      <w:pPr>
        <w:pageBreakBefore w:val="0"/>
        <w:widowControl/>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kern w:val="0"/>
          <w:sz w:val="24"/>
          <w:szCs w:val="24"/>
          <w:lang w:val="en-US" w:eastAsia="zh-CN"/>
        </w:rPr>
      </w:pPr>
      <w:bookmarkStart w:id="14" w:name="_Toc30474"/>
      <w:bookmarkStart w:id="15" w:name="_Toc25686"/>
      <w:bookmarkStart w:id="16" w:name="_Toc28086"/>
      <w:r>
        <w:rPr>
          <w:rFonts w:hint="eastAsia" w:ascii="宋体" w:hAnsi="宋体" w:eastAsia="宋体" w:cs="宋体"/>
          <w:kern w:val="0"/>
          <w:sz w:val="24"/>
          <w:szCs w:val="24"/>
        </w:rPr>
        <w:t>202</w:t>
      </w: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rPr>
        <w:t>年</w:t>
      </w: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rPr>
        <w:t>月</w:t>
      </w:r>
      <w:bookmarkEnd w:id="14"/>
      <w:bookmarkEnd w:id="15"/>
      <w:bookmarkEnd w:id="16"/>
      <w:r>
        <w:rPr>
          <w:rFonts w:hint="eastAsia" w:ascii="宋体" w:hAnsi="宋体" w:eastAsia="宋体" w:cs="宋体"/>
          <w:kern w:val="0"/>
          <w:sz w:val="24"/>
          <w:szCs w:val="24"/>
          <w:lang w:val="en-US" w:eastAsia="zh-CN"/>
        </w:rPr>
        <w:t>12日11：00——14：00</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jc w:val="both"/>
        <w:textAlignment w:val="auto"/>
        <w:rPr>
          <w:rFonts w:hint="eastAsia" w:ascii="宋体" w:hAnsi="宋体" w:eastAsia="宋体" w:cs="宋体"/>
          <w:sz w:val="24"/>
          <w:szCs w:val="24"/>
        </w:rPr>
      </w:pPr>
      <w:bookmarkStart w:id="17" w:name="_Toc890"/>
      <w:bookmarkStart w:id="18" w:name="_Toc30224"/>
      <w:r>
        <w:rPr>
          <w:rFonts w:hint="eastAsia" w:ascii="宋体" w:hAnsi="宋体" w:eastAsia="宋体" w:cs="宋体"/>
          <w:sz w:val="24"/>
          <w:szCs w:val="24"/>
        </w:rPr>
        <w:t>（二）报到地点</w:t>
      </w:r>
      <w:bookmarkEnd w:id="17"/>
      <w:bookmarkEnd w:id="18"/>
    </w:p>
    <w:p>
      <w:pPr>
        <w:pageBreakBefore w:val="0"/>
        <w:widowControl/>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kern w:val="0"/>
          <w:sz w:val="24"/>
          <w:szCs w:val="24"/>
        </w:rPr>
      </w:pPr>
      <w:bookmarkStart w:id="19" w:name="_Toc3588"/>
      <w:bookmarkStart w:id="20" w:name="_Toc15472"/>
      <w:bookmarkStart w:id="21" w:name="_Toc20722"/>
      <w:r>
        <w:rPr>
          <w:rFonts w:hint="eastAsia" w:ascii="宋体" w:hAnsi="宋体" w:eastAsia="宋体" w:cs="宋体"/>
          <w:kern w:val="0"/>
          <w:sz w:val="24"/>
          <w:szCs w:val="24"/>
          <w:lang w:val="en-US" w:eastAsia="zh-CN"/>
        </w:rPr>
        <w:t>七仙女国际</w:t>
      </w:r>
      <w:r>
        <w:rPr>
          <w:rFonts w:hint="eastAsia" w:ascii="宋体" w:hAnsi="宋体" w:eastAsia="宋体" w:cs="宋体"/>
          <w:kern w:val="0"/>
          <w:sz w:val="24"/>
          <w:szCs w:val="24"/>
        </w:rPr>
        <w:t>大酒店（大赛期间指定酒店），地址：安徽省潜山市天柱山路999号，</w:t>
      </w:r>
      <w:bookmarkEnd w:id="19"/>
      <w:bookmarkEnd w:id="20"/>
      <w:bookmarkEnd w:id="21"/>
      <w:r>
        <w:rPr>
          <w:rFonts w:hint="eastAsia" w:ascii="宋体" w:hAnsi="宋体" w:eastAsia="宋体" w:cs="宋体"/>
          <w:kern w:val="0"/>
          <w:sz w:val="24"/>
          <w:szCs w:val="24"/>
        </w:rPr>
        <w:t>大赛期间从酒店到赛点均有车辆统一接送。各参赛队</w:t>
      </w:r>
      <w:r>
        <w:rPr>
          <w:rFonts w:hint="eastAsia" w:ascii="宋体" w:hAnsi="宋体" w:eastAsia="宋体" w:cs="宋体"/>
          <w:kern w:val="0"/>
          <w:sz w:val="24"/>
          <w:szCs w:val="24"/>
          <w:lang w:val="en-US" w:eastAsia="zh-CN"/>
        </w:rPr>
        <w:t>于2024年1月5日前</w:t>
      </w:r>
      <w:r>
        <w:rPr>
          <w:rFonts w:hint="eastAsia" w:ascii="宋体" w:hAnsi="宋体" w:eastAsia="宋体" w:cs="宋体"/>
          <w:kern w:val="0"/>
          <w:sz w:val="24"/>
          <w:szCs w:val="24"/>
        </w:rPr>
        <w:t>填写</w:t>
      </w:r>
      <w:r>
        <w:rPr>
          <w:rFonts w:hint="eastAsia" w:ascii="宋体" w:hAnsi="宋体" w:eastAsia="宋体" w:cs="宋体"/>
          <w:kern w:val="0"/>
          <w:sz w:val="24"/>
          <w:szCs w:val="24"/>
          <w:lang w:val="en-US" w:eastAsia="zh-CN"/>
        </w:rPr>
        <w:t>参赛人员回执表并发到指定邮箱</w:t>
      </w:r>
      <w:r>
        <w:rPr>
          <w:rFonts w:hint="eastAsia" w:ascii="宋体" w:hAnsi="宋体" w:eastAsia="宋体" w:cs="宋体"/>
          <w:kern w:val="0"/>
          <w:sz w:val="24"/>
          <w:szCs w:val="24"/>
        </w:rPr>
        <w:t>，赛点学校根据回执提前</w:t>
      </w:r>
      <w:r>
        <w:rPr>
          <w:rFonts w:hint="eastAsia" w:ascii="宋体" w:hAnsi="宋体" w:eastAsia="宋体" w:cs="宋体"/>
          <w:kern w:val="0"/>
          <w:sz w:val="24"/>
          <w:szCs w:val="24"/>
          <w:lang w:val="en-US" w:eastAsia="zh-CN"/>
        </w:rPr>
        <w:t>确定</w:t>
      </w:r>
      <w:r>
        <w:rPr>
          <w:rFonts w:hint="eastAsia" w:ascii="宋体" w:hAnsi="宋体" w:eastAsia="宋体" w:cs="宋体"/>
          <w:kern w:val="0"/>
          <w:sz w:val="24"/>
          <w:szCs w:val="24"/>
        </w:rPr>
        <w:t>车辆。</w:t>
      </w:r>
    </w:p>
    <w:p>
      <w:pPr>
        <w:pageBreakBefore w:val="0"/>
        <w:widowControl/>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rPr>
        <w:t>酒店联系人：</w:t>
      </w:r>
      <w:r>
        <w:rPr>
          <w:rFonts w:hint="eastAsia" w:ascii="宋体" w:hAnsi="宋体" w:eastAsia="宋体" w:cs="宋体"/>
          <w:kern w:val="0"/>
          <w:sz w:val="24"/>
          <w:szCs w:val="24"/>
          <w:lang w:val="en-US" w:eastAsia="zh-CN"/>
        </w:rPr>
        <w:t>朱</w:t>
      </w:r>
      <w:r>
        <w:rPr>
          <w:rFonts w:hint="eastAsia" w:ascii="宋体" w:hAnsi="宋体" w:eastAsia="宋体" w:cs="宋体"/>
          <w:kern w:val="0"/>
          <w:sz w:val="24"/>
          <w:szCs w:val="24"/>
        </w:rPr>
        <w:t>经理（1</w:t>
      </w:r>
      <w:r>
        <w:rPr>
          <w:rFonts w:hint="eastAsia" w:ascii="宋体" w:hAnsi="宋体" w:eastAsia="宋体" w:cs="宋体"/>
          <w:kern w:val="0"/>
          <w:sz w:val="24"/>
          <w:szCs w:val="24"/>
          <w:lang w:val="en-US" w:eastAsia="zh-CN"/>
        </w:rPr>
        <w:t>5555641905</w:t>
      </w:r>
      <w:r>
        <w:rPr>
          <w:rFonts w:hint="eastAsia" w:ascii="宋体" w:hAnsi="宋体" w:eastAsia="宋体" w:cs="宋体"/>
          <w:kern w:val="0"/>
          <w:sz w:val="24"/>
          <w:szCs w:val="24"/>
        </w:rPr>
        <w:t>）</w:t>
      </w:r>
    </w:p>
    <w:p>
      <w:pPr>
        <w:pageBreakBefore w:val="0"/>
        <w:widowControl/>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rPr>
        <w:t>学校联系人：</w:t>
      </w:r>
      <w:r>
        <w:rPr>
          <w:rFonts w:hint="eastAsia" w:ascii="宋体" w:hAnsi="宋体" w:eastAsia="宋体" w:cs="宋体"/>
          <w:kern w:val="0"/>
          <w:sz w:val="24"/>
          <w:szCs w:val="24"/>
          <w:lang w:val="en-US" w:eastAsia="zh-CN"/>
        </w:rPr>
        <w:t>韩  斌</w:t>
      </w:r>
      <w:r>
        <w:rPr>
          <w:rFonts w:hint="eastAsia" w:ascii="宋体" w:hAnsi="宋体" w:eastAsia="宋体" w:cs="宋体"/>
          <w:kern w:val="0"/>
          <w:sz w:val="24"/>
          <w:szCs w:val="24"/>
        </w:rPr>
        <w:t>（1</w:t>
      </w:r>
      <w:r>
        <w:rPr>
          <w:rFonts w:hint="eastAsia" w:ascii="宋体" w:hAnsi="宋体" w:eastAsia="宋体" w:cs="宋体"/>
          <w:kern w:val="0"/>
          <w:sz w:val="24"/>
          <w:szCs w:val="24"/>
          <w:lang w:val="en-US" w:eastAsia="zh-CN"/>
        </w:rPr>
        <w:t>3956557070</w:t>
      </w:r>
      <w:r>
        <w:rPr>
          <w:rFonts w:hint="eastAsia" w:ascii="宋体" w:hAnsi="宋体" w:eastAsia="宋体" w:cs="宋体"/>
          <w:kern w:val="0"/>
          <w:sz w:val="24"/>
          <w:szCs w:val="24"/>
        </w:rPr>
        <w:t>）</w:t>
      </w:r>
      <w:bookmarkStart w:id="22" w:name="_Toc118"/>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（三）参赛学校食宿安排</w:t>
      </w:r>
      <w:bookmarkEnd w:id="22"/>
    </w:p>
    <w:p>
      <w:pPr>
        <w:pageBreakBefore w:val="0"/>
        <w:widowControl/>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rPr>
        <w:t>七仙女国际大酒店</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本酒店是学校协议酒店</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标间协议价268元／间夜，此次会议优惠价200元／间夜</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单间协议价298元／间夜，此次会议优惠价230元／间夜。（</w:t>
      </w:r>
      <w:r>
        <w:rPr>
          <w:rFonts w:hint="eastAsia" w:ascii="宋体" w:hAnsi="宋体" w:eastAsia="宋体" w:cs="宋体"/>
          <w:kern w:val="0"/>
          <w:sz w:val="24"/>
          <w:szCs w:val="24"/>
          <w:lang w:val="en-US" w:eastAsia="zh-CN"/>
        </w:rPr>
        <w:t>均</w:t>
      </w:r>
      <w:r>
        <w:rPr>
          <w:rFonts w:hint="eastAsia" w:ascii="宋体" w:hAnsi="宋体" w:eastAsia="宋体" w:cs="宋体"/>
          <w:kern w:val="0"/>
          <w:sz w:val="24"/>
          <w:szCs w:val="24"/>
        </w:rPr>
        <w:t>含双早餐）。</w:t>
      </w:r>
    </w:p>
    <w:p>
      <w:pPr>
        <w:pageBreakBefore w:val="0"/>
        <w:widowControl/>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kern w:val="0"/>
          <w:sz w:val="24"/>
          <w:szCs w:val="24"/>
        </w:rPr>
      </w:pPr>
      <w:r>
        <w:rPr>
          <w:rFonts w:hint="eastAsia" w:ascii="宋体" w:hAnsi="宋体" w:eastAsia="宋体" w:cs="宋体"/>
          <w:kern w:val="0"/>
          <w:sz w:val="24"/>
          <w:szCs w:val="24"/>
        </w:rPr>
        <w:t>参赛学校食宿自理，但是比赛当日参赛选手中餐由赛点学校免费提供。</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jc w:val="both"/>
        <w:textAlignment w:val="auto"/>
        <w:rPr>
          <w:rFonts w:hint="eastAsia" w:ascii="宋体" w:hAnsi="宋体" w:eastAsia="宋体" w:cs="宋体"/>
          <w:sz w:val="24"/>
          <w:szCs w:val="24"/>
        </w:rPr>
      </w:pPr>
      <w:bookmarkStart w:id="23" w:name="_Toc28529"/>
      <w:bookmarkStart w:id="24" w:name="_Toc13883"/>
      <w:r>
        <w:rPr>
          <w:rFonts w:hint="eastAsia" w:ascii="宋体" w:hAnsi="宋体" w:eastAsia="宋体" w:cs="宋体"/>
          <w:sz w:val="24"/>
          <w:szCs w:val="24"/>
        </w:rPr>
        <w:t>（四）注意事项</w:t>
      </w:r>
      <w:bookmarkEnd w:id="23"/>
      <w:bookmarkEnd w:id="24"/>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1.各代表队在规定时间内到指定地点办理报到手续，报到时领取《竞赛指南》、参赛证、领队证、指导教师证等证件资料。</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2．各参赛选手报到时须提供本人身份证(原件）、学生证（原件）、加盖学校公章的学籍表，三证相符，发放参赛证。</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3.参赛选手须持参赛证、本人身份证(原件）及学生证（原件）和加盖学校公章的学籍表，参加赛前检录并上交，学籍表交由赛点学校保存。入场时持赛位签号对号入座，比赛期间不得向</w:t>
      </w:r>
      <w:r>
        <w:rPr>
          <w:rFonts w:hint="eastAsia" w:ascii="宋体" w:hAnsi="宋体" w:eastAsia="宋体" w:cs="宋体"/>
          <w:sz w:val="24"/>
          <w:szCs w:val="24"/>
          <w:lang w:val="en-US" w:eastAsia="zh-CN"/>
        </w:rPr>
        <w:t>工作</w:t>
      </w:r>
      <w:r>
        <w:rPr>
          <w:rFonts w:hint="eastAsia" w:ascii="宋体" w:hAnsi="宋体" w:eastAsia="宋体" w:cs="宋体"/>
          <w:sz w:val="24"/>
          <w:szCs w:val="24"/>
        </w:rPr>
        <w:t>人员出示个人证件或透露个人信息。</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4.为确保安全，各参赛选手需要购买人身意外伤害保险。</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5.各代表队按时参加赛点学校组织的领队会议。</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6.请各代表队认真研究竞赛规程，按竞赛规程做好竞赛准备。</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7.比赛期间领队和指导教师在</w:t>
      </w:r>
      <w:r>
        <w:rPr>
          <w:rFonts w:hint="eastAsia" w:ascii="宋体" w:hAnsi="宋体" w:eastAsia="宋体" w:cs="宋体"/>
          <w:sz w:val="24"/>
          <w:szCs w:val="24"/>
          <w:lang w:val="en-US" w:eastAsia="zh-CN"/>
        </w:rPr>
        <w:t>2</w:t>
      </w:r>
      <w:r>
        <w:rPr>
          <w:rFonts w:hint="eastAsia" w:ascii="宋体" w:hAnsi="宋体" w:eastAsia="宋体" w:cs="宋体"/>
          <w:sz w:val="24"/>
          <w:szCs w:val="24"/>
        </w:rPr>
        <w:t>号</w:t>
      </w:r>
      <w:r>
        <w:rPr>
          <w:rFonts w:hint="eastAsia" w:ascii="宋体" w:hAnsi="宋体" w:eastAsia="宋体" w:cs="宋体"/>
          <w:sz w:val="24"/>
          <w:szCs w:val="24"/>
          <w:lang w:val="en-US" w:eastAsia="zh-CN"/>
        </w:rPr>
        <w:t>楼</w:t>
      </w:r>
      <w:r>
        <w:rPr>
          <w:rFonts w:hint="eastAsia" w:ascii="宋体" w:hAnsi="宋体" w:eastAsia="宋体" w:cs="宋体"/>
          <w:sz w:val="24"/>
          <w:szCs w:val="24"/>
        </w:rPr>
        <w:t>报告厅休息，不得进入比赛区域。</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kern w:val="0"/>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.大赛期间赛点组委会统一安排车辆接送住在赛点推</w:t>
      </w:r>
      <w:r>
        <w:rPr>
          <w:rFonts w:hint="eastAsia" w:ascii="宋体" w:hAnsi="宋体" w:eastAsia="宋体" w:cs="宋体"/>
          <w:kern w:val="0"/>
          <w:sz w:val="24"/>
          <w:szCs w:val="24"/>
        </w:rPr>
        <w:t>荐宾馆的比赛选手、指导教师和领队等，车辆安排及发车时间将提前告知。</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jc w:val="both"/>
        <w:textAlignment w:val="auto"/>
        <w:rPr>
          <w:rFonts w:hint="eastAsia" w:ascii="宋体" w:hAnsi="宋体" w:eastAsia="宋体" w:cs="宋体"/>
          <w:sz w:val="24"/>
          <w:szCs w:val="24"/>
        </w:rPr>
      </w:pPr>
      <w:bookmarkStart w:id="25" w:name="_Toc25848"/>
      <w:bookmarkStart w:id="26" w:name="_Toc26173"/>
      <w:r>
        <w:rPr>
          <w:rFonts w:hint="eastAsia" w:ascii="宋体" w:hAnsi="宋体" w:eastAsia="宋体" w:cs="宋体"/>
          <w:sz w:val="24"/>
          <w:szCs w:val="24"/>
        </w:rPr>
        <w:t>（五）</w:t>
      </w:r>
      <w:r>
        <w:rPr>
          <w:rFonts w:hint="eastAsia" w:ascii="宋体" w:hAnsi="宋体" w:eastAsia="宋体" w:cs="宋体"/>
          <w:sz w:val="24"/>
          <w:szCs w:val="24"/>
          <w:lang w:val="en-US" w:eastAsia="zh-CN"/>
        </w:rPr>
        <w:t>选手</w:t>
      </w:r>
      <w:r>
        <w:rPr>
          <w:rFonts w:hint="eastAsia" w:ascii="宋体" w:hAnsi="宋体" w:eastAsia="宋体" w:cs="宋体"/>
          <w:sz w:val="24"/>
          <w:szCs w:val="24"/>
        </w:rPr>
        <w:t>熟悉赛场</w:t>
      </w:r>
    </w:p>
    <w:p>
      <w:pPr>
        <w:pageBreakBefore w:val="0"/>
        <w:widowControl/>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1.时 间：202</w:t>
      </w: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rPr>
        <w:t>年</w:t>
      </w: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rPr>
        <w:t>月</w:t>
      </w:r>
      <w:r>
        <w:rPr>
          <w:rFonts w:hint="eastAsia" w:ascii="宋体" w:hAnsi="宋体" w:eastAsia="宋体" w:cs="宋体"/>
          <w:kern w:val="0"/>
          <w:sz w:val="24"/>
          <w:szCs w:val="24"/>
          <w:lang w:val="en-US" w:eastAsia="zh-CN"/>
        </w:rPr>
        <w:t>12日14:30--15:00</w:t>
      </w:r>
    </w:p>
    <w:p>
      <w:pPr>
        <w:pageBreakBefore w:val="0"/>
        <w:widowControl/>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2.地 点：</w:t>
      </w:r>
      <w:bookmarkEnd w:id="25"/>
      <w:bookmarkEnd w:id="26"/>
      <w:r>
        <w:rPr>
          <w:rFonts w:hint="eastAsia" w:ascii="宋体" w:hAnsi="宋体" w:eastAsia="宋体" w:cs="宋体"/>
          <w:kern w:val="0"/>
          <w:sz w:val="24"/>
          <w:szCs w:val="24"/>
          <w:lang w:val="en-US" w:eastAsia="zh-CN"/>
        </w:rPr>
        <w:t>比赛地点设在1号楼一楼。选手报到后在1号楼前广场集中，由志愿者引领各参赛队选手熟悉赛场。各参赛选手不得开启设备和破坏比赛场地。</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jc w:val="both"/>
        <w:textAlignment w:val="auto"/>
        <w:rPr>
          <w:rFonts w:hint="eastAsia" w:ascii="宋体" w:hAnsi="宋体" w:eastAsia="宋体" w:cs="宋体"/>
          <w:sz w:val="24"/>
          <w:szCs w:val="24"/>
          <w:lang w:val="en-US" w:eastAsia="zh-CN"/>
        </w:rPr>
      </w:pPr>
      <w:bookmarkStart w:id="27" w:name="_Toc19049"/>
      <w:bookmarkStart w:id="28" w:name="_Toc15532"/>
      <w:r>
        <w:rPr>
          <w:rFonts w:hint="eastAsia" w:ascii="宋体" w:hAnsi="宋体" w:eastAsia="宋体" w:cs="宋体"/>
          <w:sz w:val="24"/>
          <w:szCs w:val="24"/>
        </w:rPr>
        <w:t>（六）</w:t>
      </w:r>
      <w:bookmarkEnd w:id="27"/>
      <w:bookmarkEnd w:id="28"/>
      <w:r>
        <w:rPr>
          <w:rFonts w:hint="eastAsia" w:ascii="宋体" w:hAnsi="宋体" w:eastAsia="宋体" w:cs="宋体"/>
          <w:sz w:val="24"/>
          <w:szCs w:val="24"/>
        </w:rPr>
        <w:t>赛前领队会</w:t>
      </w:r>
      <w:r>
        <w:rPr>
          <w:rFonts w:hint="eastAsia" w:ascii="宋体" w:hAnsi="宋体" w:eastAsia="宋体" w:cs="宋体"/>
          <w:sz w:val="24"/>
          <w:szCs w:val="24"/>
          <w:lang w:val="en-US" w:eastAsia="zh-CN"/>
        </w:rPr>
        <w:t>及抽签</w:t>
      </w:r>
    </w:p>
    <w:p>
      <w:pPr>
        <w:pageBreakBefore w:val="0"/>
        <w:widowControl/>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1.时 间：202</w:t>
      </w: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rPr>
        <w:t>年</w:t>
      </w:r>
      <w:r>
        <w:rPr>
          <w:rFonts w:hint="eastAsia" w:ascii="宋体" w:hAnsi="宋体" w:eastAsia="宋体" w:cs="宋体"/>
          <w:kern w:val="0"/>
          <w:sz w:val="24"/>
          <w:szCs w:val="24"/>
          <w:lang w:val="en-US" w:eastAsia="zh-CN"/>
        </w:rPr>
        <w:t>1月12日15:00</w:t>
      </w:r>
    </w:p>
    <w:p>
      <w:pPr>
        <w:pageBreakBefore w:val="0"/>
        <w:widowControl/>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b w:val="0"/>
          <w:bCs/>
          <w:sz w:val="24"/>
          <w:szCs w:val="24"/>
        </w:rPr>
      </w:pPr>
      <w:r>
        <w:rPr>
          <w:rFonts w:hint="eastAsia" w:ascii="宋体" w:hAnsi="宋体" w:eastAsia="宋体" w:cs="宋体"/>
          <w:kern w:val="0"/>
          <w:sz w:val="24"/>
          <w:szCs w:val="24"/>
        </w:rPr>
        <w:t>2.赛 项：</w:t>
      </w:r>
      <w:r>
        <w:rPr>
          <w:rFonts w:hint="eastAsia" w:ascii="宋体" w:hAnsi="宋体" w:eastAsia="宋体" w:cs="宋体"/>
          <w:b w:val="0"/>
          <w:bCs/>
          <w:sz w:val="24"/>
          <w:szCs w:val="24"/>
        </w:rPr>
        <w:t>工业通信与智能控制系统集成与维护</w:t>
      </w:r>
    </w:p>
    <w:p>
      <w:pPr>
        <w:pageBreakBefore w:val="0"/>
        <w:widowControl/>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kern w:val="0"/>
          <w:sz w:val="24"/>
          <w:szCs w:val="24"/>
        </w:rPr>
        <w:t>3.领队会</w:t>
      </w:r>
      <w:r>
        <w:rPr>
          <w:rFonts w:hint="eastAsia" w:ascii="宋体" w:hAnsi="宋体" w:eastAsia="宋体" w:cs="宋体"/>
          <w:kern w:val="0"/>
          <w:sz w:val="24"/>
          <w:szCs w:val="24"/>
          <w:lang w:val="en-US" w:eastAsia="zh-CN"/>
        </w:rPr>
        <w:t>及抽签</w:t>
      </w:r>
      <w:r>
        <w:rPr>
          <w:rFonts w:hint="eastAsia" w:ascii="宋体" w:hAnsi="宋体" w:eastAsia="宋体" w:cs="宋体"/>
          <w:kern w:val="0"/>
          <w:sz w:val="24"/>
          <w:szCs w:val="24"/>
        </w:rPr>
        <w:t>地点：2号楼报告厅</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jc w:val="both"/>
        <w:textAlignment w:val="auto"/>
        <w:rPr>
          <w:rFonts w:hint="eastAsia" w:ascii="宋体" w:hAnsi="宋体" w:eastAsia="宋体" w:cs="宋体"/>
          <w:sz w:val="24"/>
          <w:szCs w:val="24"/>
        </w:rPr>
      </w:pPr>
      <w:r>
        <w:rPr>
          <w:rFonts w:hint="eastAsia" w:ascii="宋体" w:hAnsi="宋体" w:eastAsia="宋体" w:cs="宋体"/>
          <w:sz w:val="24"/>
          <w:szCs w:val="24"/>
        </w:rPr>
        <w:t>（七）成绩公布</w:t>
      </w:r>
    </w:p>
    <w:p>
      <w:pPr>
        <w:pageBreakBefore w:val="0"/>
        <w:widowControl/>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1.时 间：202</w:t>
      </w: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rPr>
        <w:t>年</w:t>
      </w: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rPr>
        <w:t>月</w:t>
      </w:r>
      <w:r>
        <w:rPr>
          <w:rFonts w:hint="eastAsia" w:ascii="宋体" w:hAnsi="宋体" w:eastAsia="宋体" w:cs="宋体"/>
          <w:kern w:val="0"/>
          <w:sz w:val="24"/>
          <w:szCs w:val="24"/>
          <w:lang w:val="en-US" w:eastAsia="zh-CN"/>
        </w:rPr>
        <w:t>13日20:45--23:00（暂定）</w:t>
      </w:r>
    </w:p>
    <w:p>
      <w:pPr>
        <w:pStyle w:val="5"/>
        <w:pageBreakBefore w:val="0"/>
        <w:kinsoku/>
        <w:wordWrap/>
        <w:overflowPunct/>
        <w:topLinePunct w:val="0"/>
        <w:autoSpaceDE/>
        <w:autoSpaceDN/>
        <w:bidi w:val="0"/>
        <w:adjustRightInd/>
        <w:snapToGrid/>
        <w:spacing w:after="0" w:line="440" w:lineRule="exact"/>
        <w:ind w:firstLine="480" w:firstLineChars="200"/>
        <w:contextualSpacing/>
        <w:jc w:val="both"/>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2.地 点：</w:t>
      </w:r>
      <w:r>
        <w:rPr>
          <w:rFonts w:hint="eastAsia" w:ascii="宋体" w:hAnsi="宋体" w:eastAsia="宋体" w:cs="宋体"/>
          <w:kern w:val="0"/>
          <w:sz w:val="24"/>
          <w:szCs w:val="24"/>
          <w:lang w:val="en-US" w:eastAsia="zh-CN"/>
        </w:rPr>
        <w:t>学校1号楼一楼大厅</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八</w:t>
      </w:r>
      <w:r>
        <w:rPr>
          <w:rFonts w:hint="eastAsia" w:ascii="宋体" w:hAnsi="宋体" w:eastAsia="宋体" w:cs="宋体"/>
          <w:sz w:val="24"/>
          <w:szCs w:val="24"/>
        </w:rPr>
        <w:t>）</w:t>
      </w:r>
      <w:r>
        <w:rPr>
          <w:rFonts w:hint="eastAsia" w:ascii="宋体" w:hAnsi="宋体" w:eastAsia="宋体" w:cs="宋体"/>
          <w:sz w:val="24"/>
          <w:szCs w:val="24"/>
          <w:lang w:val="en-US" w:eastAsia="zh-CN"/>
        </w:rPr>
        <w:t>咨询电话</w:t>
      </w:r>
    </w:p>
    <w:p>
      <w:pPr>
        <w:pageBreakBefore w:val="0"/>
        <w:widowControl/>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1.</w:t>
      </w:r>
      <w:r>
        <w:rPr>
          <w:rFonts w:hint="eastAsia" w:ascii="宋体" w:hAnsi="宋体" w:eastAsia="宋体" w:cs="宋体"/>
          <w:kern w:val="0"/>
          <w:sz w:val="24"/>
          <w:szCs w:val="24"/>
          <w:lang w:val="en-US" w:eastAsia="zh-CN"/>
        </w:rPr>
        <w:t>赛事事务组</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孙  灿 15391802100</w:t>
      </w:r>
    </w:p>
    <w:p>
      <w:pPr>
        <w:pStyle w:val="5"/>
        <w:pageBreakBefore w:val="0"/>
        <w:kinsoku/>
        <w:wordWrap/>
        <w:overflowPunct/>
        <w:topLinePunct w:val="0"/>
        <w:autoSpaceDE/>
        <w:autoSpaceDN/>
        <w:bidi w:val="0"/>
        <w:adjustRightInd/>
        <w:snapToGrid/>
        <w:spacing w:after="0" w:line="440" w:lineRule="exact"/>
        <w:ind w:firstLine="480" w:firstLineChars="200"/>
        <w:contextualSpacing/>
        <w:jc w:val="both"/>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2.</w:t>
      </w:r>
      <w:r>
        <w:rPr>
          <w:rFonts w:hint="eastAsia" w:ascii="宋体" w:hAnsi="宋体" w:eastAsia="宋体" w:cs="宋体"/>
          <w:kern w:val="0"/>
          <w:sz w:val="24"/>
          <w:szCs w:val="24"/>
          <w:lang w:val="en-US" w:eastAsia="zh-CN"/>
        </w:rPr>
        <w:t>赛项负责人</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陈祚梧 13685567890</w:t>
      </w:r>
    </w:p>
    <w:p>
      <w:pPr>
        <w:pStyle w:val="2"/>
        <w:spacing w:before="156" w:beforeLines="50" w:after="156" w:afterLines="50" w:line="440" w:lineRule="exact"/>
        <w:ind w:firstLine="0" w:firstLineChars="0"/>
        <w:jc w:val="both"/>
        <w:rPr>
          <w:rFonts w:hint="eastAsia" w:ascii="Times New Roman" w:hAnsi="Times New Roman" w:eastAsia="方正黑体简体" w:cs="Times New Roman"/>
          <w:b/>
          <w:bCs w:val="0"/>
          <w:sz w:val="24"/>
          <w:szCs w:val="24"/>
        </w:rPr>
      </w:pPr>
      <w:bookmarkStart w:id="29" w:name="_Toc31972"/>
      <w:bookmarkStart w:id="30" w:name="_Toc21419"/>
      <w:r>
        <w:rPr>
          <w:rFonts w:hint="eastAsia" w:ascii="Times New Roman" w:hAnsi="Times New Roman" w:eastAsia="方正黑体简体" w:cs="Times New Roman"/>
          <w:b/>
          <w:bCs w:val="0"/>
          <w:sz w:val="24"/>
          <w:szCs w:val="24"/>
        </w:rPr>
        <w:t>三、赛点组织机构及责任</w:t>
      </w:r>
    </w:p>
    <w:p>
      <w:pPr>
        <w:pageBreakBefore w:val="0"/>
        <w:kinsoku/>
        <w:wordWrap/>
        <w:overflowPunct/>
        <w:topLinePunct w:val="0"/>
        <w:autoSpaceDE/>
        <w:autoSpaceDN/>
        <w:bidi w:val="0"/>
        <w:adjustRightInd/>
        <w:snapToGrid/>
        <w:spacing w:line="440" w:lineRule="exact"/>
        <w:ind w:firstLine="482" w:firstLineChars="200"/>
        <w:contextualSpacing/>
        <w:jc w:val="both"/>
        <w:textAlignment w:val="auto"/>
        <w:rPr>
          <w:rFonts w:hint="eastAsia" w:ascii="宋体" w:hAnsi="宋体" w:eastAsia="宋体" w:cs="宋体"/>
          <w:bCs/>
          <w:sz w:val="24"/>
          <w:szCs w:val="24"/>
          <w:lang w:eastAsia="zh-CN"/>
        </w:rPr>
      </w:pPr>
      <w:r>
        <w:rPr>
          <w:rFonts w:hint="eastAsia" w:ascii="宋体" w:hAnsi="宋体" w:eastAsia="宋体" w:cs="宋体"/>
          <w:b/>
          <w:bCs/>
          <w:sz w:val="24"/>
          <w:szCs w:val="24"/>
        </w:rPr>
        <w:t>（一）</w:t>
      </w:r>
      <w:r>
        <w:rPr>
          <w:rFonts w:hint="eastAsia" w:ascii="宋体" w:hAnsi="宋体" w:eastAsia="宋体" w:cs="宋体"/>
          <w:b/>
          <w:bCs w:val="0"/>
          <w:sz w:val="24"/>
          <w:szCs w:val="24"/>
        </w:rPr>
        <w:t>2023</w:t>
      </w:r>
      <w:r>
        <w:rPr>
          <w:rFonts w:hint="eastAsia" w:ascii="宋体" w:hAnsi="宋体" w:eastAsia="宋体" w:cs="宋体"/>
          <w:b/>
          <w:bCs w:val="0"/>
          <w:sz w:val="24"/>
          <w:szCs w:val="24"/>
          <w:lang w:val="en-US" w:eastAsia="zh-CN"/>
        </w:rPr>
        <w:t>-2024</w:t>
      </w:r>
      <w:r>
        <w:rPr>
          <w:rFonts w:hint="eastAsia" w:ascii="宋体" w:hAnsi="宋体" w:eastAsia="宋体" w:cs="宋体"/>
          <w:b/>
          <w:bCs w:val="0"/>
          <w:sz w:val="24"/>
          <w:szCs w:val="24"/>
        </w:rPr>
        <w:t>年</w:t>
      </w:r>
      <w:r>
        <w:rPr>
          <w:rFonts w:hint="eastAsia" w:ascii="宋体" w:hAnsi="宋体" w:eastAsia="宋体" w:cs="宋体"/>
          <w:b/>
          <w:bCs w:val="0"/>
          <w:sz w:val="24"/>
          <w:szCs w:val="24"/>
          <w:lang w:val="en-US" w:eastAsia="zh-CN"/>
        </w:rPr>
        <w:t>度安徽省</w:t>
      </w:r>
      <w:r>
        <w:rPr>
          <w:rFonts w:hint="eastAsia" w:ascii="宋体" w:hAnsi="宋体" w:eastAsia="宋体" w:cs="宋体"/>
          <w:b/>
          <w:bCs w:val="0"/>
          <w:sz w:val="24"/>
          <w:szCs w:val="24"/>
        </w:rPr>
        <w:t>职业院校技能大赛</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rPr>
        <w:t>中职组</w:t>
      </w:r>
      <w:r>
        <w:rPr>
          <w:rFonts w:hint="eastAsia" w:ascii="宋体" w:hAnsi="宋体" w:eastAsia="宋体" w:cs="宋体"/>
          <w:b/>
          <w:bCs w:val="0"/>
          <w:sz w:val="24"/>
          <w:szCs w:val="24"/>
          <w:lang w:eastAsia="zh-CN"/>
        </w:rPr>
        <w:t>）</w:t>
      </w:r>
      <w:r>
        <w:rPr>
          <w:rFonts w:hint="eastAsia" w:ascii="宋体" w:hAnsi="宋体" w:eastAsia="宋体" w:cs="宋体"/>
          <w:b/>
          <w:bCs/>
          <w:sz w:val="24"/>
          <w:szCs w:val="24"/>
          <w:lang w:val="en-US" w:eastAsia="zh-CN"/>
        </w:rPr>
        <w:t>安徽天柱山旅游学校</w:t>
      </w:r>
      <w:r>
        <w:rPr>
          <w:rFonts w:hint="eastAsia" w:ascii="宋体" w:hAnsi="宋体" w:eastAsia="宋体" w:cs="宋体"/>
          <w:b/>
          <w:bCs/>
          <w:sz w:val="24"/>
          <w:szCs w:val="24"/>
        </w:rPr>
        <w:t>赛点指导委员会</w:t>
      </w:r>
      <w:r>
        <w:rPr>
          <w:rFonts w:hint="eastAsia" w:ascii="宋体" w:hAnsi="宋体" w:eastAsia="宋体" w:cs="宋体"/>
          <w:b/>
          <w:bCs/>
          <w:sz w:val="24"/>
          <w:szCs w:val="24"/>
          <w:lang w:eastAsia="zh-CN"/>
        </w:rPr>
        <w:t>：</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主  任：王良宜（安庆市委教体工委书记、局长）</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副主任：张复双（安庆市委教体工委副书记）</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成</w:t>
      </w:r>
      <w:r>
        <w:rPr>
          <w:rFonts w:hint="eastAsia" w:ascii="宋体" w:hAnsi="宋体" w:eastAsia="宋体" w:cs="宋体"/>
          <w:sz w:val="24"/>
          <w:szCs w:val="24"/>
        </w:rPr>
        <w:t xml:space="preserve">  员：鲍介吾（安庆市教育体育局职成科科长）</w:t>
      </w:r>
    </w:p>
    <w:p>
      <w:pPr>
        <w:pageBreakBefore w:val="0"/>
        <w:kinsoku/>
        <w:wordWrap/>
        <w:overflowPunct/>
        <w:topLinePunct w:val="0"/>
        <w:autoSpaceDE/>
        <w:autoSpaceDN/>
        <w:bidi w:val="0"/>
        <w:adjustRightInd/>
        <w:snapToGrid/>
        <w:spacing w:line="440" w:lineRule="exact"/>
        <w:ind w:firstLine="1440" w:firstLineChars="6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王  韵（安庆市教育体育局职成科</w:t>
      </w:r>
      <w:r>
        <w:rPr>
          <w:rFonts w:hint="eastAsia" w:ascii="宋体" w:hAnsi="宋体" w:eastAsia="宋体" w:cs="宋体"/>
          <w:sz w:val="24"/>
          <w:szCs w:val="24"/>
          <w:lang w:val="en-US" w:eastAsia="zh-CN"/>
        </w:rPr>
        <w:t>科</w:t>
      </w:r>
      <w:r>
        <w:rPr>
          <w:rFonts w:hint="eastAsia" w:ascii="宋体" w:hAnsi="宋体" w:eastAsia="宋体" w:cs="宋体"/>
          <w:sz w:val="24"/>
          <w:szCs w:val="24"/>
        </w:rPr>
        <w:t>员）</w:t>
      </w:r>
    </w:p>
    <w:p>
      <w:pPr>
        <w:pageBreakBefore w:val="0"/>
        <w:kinsoku/>
        <w:wordWrap/>
        <w:overflowPunct/>
        <w:topLinePunct w:val="0"/>
        <w:autoSpaceDE/>
        <w:autoSpaceDN/>
        <w:bidi w:val="0"/>
        <w:adjustRightInd/>
        <w:snapToGrid/>
        <w:spacing w:line="440" w:lineRule="exact"/>
        <w:ind w:firstLine="420" w:firstLineChars="0"/>
        <w:jc w:val="both"/>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rPr>
        <w:t>（二）安徽天柱山旅游学校赛点组委会</w:t>
      </w:r>
      <w:r>
        <w:rPr>
          <w:rFonts w:hint="eastAsia" w:ascii="宋体" w:hAnsi="宋体" w:eastAsia="宋体" w:cs="宋体"/>
          <w:b/>
          <w:bCs/>
          <w:sz w:val="24"/>
          <w:szCs w:val="24"/>
          <w:lang w:eastAsia="zh-CN"/>
        </w:rPr>
        <w:t>：</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主  任：华小芬（潜山市委常委、市委宣传部部长）</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副主任：</w:t>
      </w:r>
      <w:r>
        <w:rPr>
          <w:rFonts w:hint="eastAsia" w:ascii="宋体" w:hAnsi="宋体" w:eastAsia="宋体" w:cs="宋体"/>
          <w:sz w:val="24"/>
          <w:szCs w:val="24"/>
          <w:lang w:val="en-US" w:eastAsia="zh-CN"/>
        </w:rPr>
        <w:t>章  莹</w:t>
      </w:r>
      <w:r>
        <w:rPr>
          <w:rFonts w:hint="eastAsia" w:ascii="宋体" w:hAnsi="宋体" w:eastAsia="宋体" w:cs="宋体"/>
          <w:sz w:val="24"/>
          <w:szCs w:val="24"/>
        </w:rPr>
        <w:t>（潜山市人民政府副市长）</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成</w:t>
      </w:r>
      <w:r>
        <w:rPr>
          <w:rFonts w:hint="eastAsia" w:ascii="宋体" w:hAnsi="宋体" w:eastAsia="宋体" w:cs="宋体"/>
          <w:sz w:val="24"/>
          <w:szCs w:val="24"/>
        </w:rPr>
        <w:t xml:space="preserve">  员：李晨</w:t>
      </w:r>
      <w:r>
        <w:rPr>
          <w:rFonts w:hint="eastAsia" w:ascii="宋体" w:hAnsi="宋体" w:eastAsia="宋体" w:cs="宋体"/>
          <w:sz w:val="24"/>
          <w:szCs w:val="24"/>
          <w:lang w:val="en-US" w:eastAsia="zh-CN"/>
        </w:rPr>
        <w:t>晖</w:t>
      </w:r>
      <w:r>
        <w:rPr>
          <w:rFonts w:hint="eastAsia" w:ascii="宋体" w:hAnsi="宋体" w:eastAsia="宋体" w:cs="宋体"/>
          <w:sz w:val="24"/>
          <w:szCs w:val="24"/>
        </w:rPr>
        <w:t>（潜山市人民政府办公室</w:t>
      </w:r>
      <w:r>
        <w:rPr>
          <w:rFonts w:hint="eastAsia" w:ascii="宋体" w:hAnsi="宋体" w:eastAsia="宋体" w:cs="宋体"/>
          <w:sz w:val="24"/>
          <w:szCs w:val="24"/>
          <w:lang w:val="en-US" w:eastAsia="zh-CN"/>
        </w:rPr>
        <w:t>党组成员</w:t>
      </w:r>
      <w:r>
        <w:rPr>
          <w:rFonts w:hint="eastAsia" w:ascii="宋体" w:hAnsi="宋体" w:eastAsia="宋体" w:cs="宋体"/>
          <w:sz w:val="24"/>
          <w:szCs w:val="24"/>
        </w:rPr>
        <w:t>）</w:t>
      </w:r>
    </w:p>
    <w:p>
      <w:pPr>
        <w:pageBreakBefore w:val="0"/>
        <w:kinsoku/>
        <w:wordWrap/>
        <w:overflowPunct/>
        <w:topLinePunct w:val="0"/>
        <w:autoSpaceDE/>
        <w:autoSpaceDN/>
        <w:bidi w:val="0"/>
        <w:adjustRightInd/>
        <w:snapToGrid/>
        <w:spacing w:line="440" w:lineRule="exact"/>
        <w:ind w:firstLine="1440" w:firstLineChars="600"/>
        <w:contextualSpacing/>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石敬忠（潜山市教育局党委书记、局长）</w:t>
      </w:r>
    </w:p>
    <w:p>
      <w:pPr>
        <w:pageBreakBefore w:val="0"/>
        <w:kinsoku/>
        <w:wordWrap/>
        <w:overflowPunct/>
        <w:topLinePunct w:val="0"/>
        <w:autoSpaceDE/>
        <w:autoSpaceDN/>
        <w:bidi w:val="0"/>
        <w:adjustRightInd/>
        <w:snapToGrid/>
        <w:spacing w:line="440" w:lineRule="exact"/>
        <w:ind w:firstLine="1440" w:firstLineChars="600"/>
        <w:contextualSpacing/>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张义华</w:t>
      </w:r>
      <w:r>
        <w:rPr>
          <w:rFonts w:hint="eastAsia" w:ascii="宋体" w:hAnsi="宋体" w:eastAsia="宋体" w:cs="宋体"/>
          <w:sz w:val="24"/>
          <w:szCs w:val="24"/>
        </w:rPr>
        <w:t>（潜山市</w:t>
      </w:r>
      <w:r>
        <w:rPr>
          <w:rFonts w:hint="eastAsia" w:ascii="宋体" w:hAnsi="宋体" w:eastAsia="宋体" w:cs="宋体"/>
          <w:sz w:val="24"/>
          <w:szCs w:val="24"/>
          <w:lang w:val="en-US" w:eastAsia="zh-CN"/>
        </w:rPr>
        <w:t>财政</w:t>
      </w:r>
      <w:r>
        <w:rPr>
          <w:rFonts w:hint="eastAsia" w:ascii="宋体" w:hAnsi="宋体" w:eastAsia="宋体" w:cs="宋体"/>
          <w:sz w:val="24"/>
          <w:szCs w:val="24"/>
        </w:rPr>
        <w:t>局党</w:t>
      </w:r>
      <w:r>
        <w:rPr>
          <w:rFonts w:hint="eastAsia" w:ascii="宋体" w:hAnsi="宋体" w:eastAsia="宋体" w:cs="宋体"/>
          <w:sz w:val="24"/>
          <w:szCs w:val="24"/>
          <w:lang w:val="en-US" w:eastAsia="zh-CN"/>
        </w:rPr>
        <w:t>组</w:t>
      </w:r>
      <w:r>
        <w:rPr>
          <w:rFonts w:hint="eastAsia" w:ascii="宋体" w:hAnsi="宋体" w:eastAsia="宋体" w:cs="宋体"/>
          <w:sz w:val="24"/>
          <w:szCs w:val="24"/>
        </w:rPr>
        <w:t>书记、局长）</w:t>
      </w:r>
    </w:p>
    <w:p>
      <w:pPr>
        <w:pageBreakBefore w:val="0"/>
        <w:kinsoku/>
        <w:wordWrap/>
        <w:overflowPunct/>
        <w:topLinePunct w:val="0"/>
        <w:autoSpaceDE/>
        <w:autoSpaceDN/>
        <w:bidi w:val="0"/>
        <w:adjustRightInd/>
        <w:snapToGrid/>
        <w:spacing w:line="440" w:lineRule="exact"/>
        <w:ind w:firstLine="1440" w:firstLineChars="6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汪志祥（潜山市市场监督管理局党组书记、局长）</w:t>
      </w:r>
    </w:p>
    <w:p>
      <w:pPr>
        <w:pageBreakBefore w:val="0"/>
        <w:kinsoku/>
        <w:wordWrap/>
        <w:overflowPunct/>
        <w:topLinePunct w:val="0"/>
        <w:autoSpaceDE/>
        <w:autoSpaceDN/>
        <w:bidi w:val="0"/>
        <w:adjustRightInd/>
        <w:snapToGrid/>
        <w:spacing w:line="440" w:lineRule="exact"/>
        <w:ind w:firstLine="1440" w:firstLineChars="600"/>
        <w:contextualSpacing/>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左三立（潜山纪委监委驻教育局纪检监察组组长）</w:t>
      </w:r>
    </w:p>
    <w:p>
      <w:pPr>
        <w:pageBreakBefore w:val="0"/>
        <w:kinsoku/>
        <w:wordWrap/>
        <w:overflowPunct/>
        <w:topLinePunct w:val="0"/>
        <w:autoSpaceDE/>
        <w:autoSpaceDN/>
        <w:bidi w:val="0"/>
        <w:adjustRightInd/>
        <w:snapToGrid/>
        <w:spacing w:line="440" w:lineRule="exact"/>
        <w:ind w:firstLine="1440" w:firstLineChars="6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谢  华（潜山市公安局党委委员）</w:t>
      </w:r>
    </w:p>
    <w:p>
      <w:pPr>
        <w:pageBreakBefore w:val="0"/>
        <w:kinsoku/>
        <w:wordWrap/>
        <w:overflowPunct/>
        <w:topLinePunct w:val="0"/>
        <w:autoSpaceDE/>
        <w:autoSpaceDN/>
        <w:bidi w:val="0"/>
        <w:adjustRightInd/>
        <w:snapToGrid/>
        <w:spacing w:line="440" w:lineRule="exact"/>
        <w:ind w:firstLine="1440" w:firstLineChars="6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关军佩（潜山市卫健委党组成员）</w:t>
      </w:r>
    </w:p>
    <w:p>
      <w:pPr>
        <w:pageBreakBefore w:val="0"/>
        <w:kinsoku/>
        <w:wordWrap/>
        <w:overflowPunct/>
        <w:topLinePunct w:val="0"/>
        <w:autoSpaceDE/>
        <w:autoSpaceDN/>
        <w:bidi w:val="0"/>
        <w:adjustRightInd/>
        <w:snapToGrid/>
        <w:spacing w:line="440" w:lineRule="exact"/>
        <w:ind w:firstLine="1440" w:firstLineChars="6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储成杰（潜山市教育局党委委员）</w:t>
      </w:r>
    </w:p>
    <w:p>
      <w:pPr>
        <w:pageBreakBefore w:val="0"/>
        <w:kinsoku/>
        <w:wordWrap/>
        <w:overflowPunct/>
        <w:topLinePunct w:val="0"/>
        <w:autoSpaceDE/>
        <w:autoSpaceDN/>
        <w:bidi w:val="0"/>
        <w:adjustRightInd/>
        <w:snapToGrid/>
        <w:spacing w:line="440" w:lineRule="exact"/>
        <w:ind w:firstLine="1440" w:firstLineChars="6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刘  辉（</w:t>
      </w:r>
      <w:r>
        <w:rPr>
          <w:rFonts w:hint="eastAsia" w:ascii="宋体" w:hAnsi="宋体" w:eastAsia="宋体" w:cs="宋体"/>
          <w:spacing w:val="-6"/>
          <w:sz w:val="24"/>
          <w:szCs w:val="24"/>
        </w:rPr>
        <w:t>国网潜山市供电公司总经理、党委副书记</w:t>
      </w:r>
      <w:r>
        <w:rPr>
          <w:rFonts w:hint="eastAsia" w:ascii="宋体" w:hAnsi="宋体" w:eastAsia="宋体" w:cs="宋体"/>
          <w:sz w:val="24"/>
          <w:szCs w:val="24"/>
        </w:rPr>
        <w:t>）</w:t>
      </w:r>
    </w:p>
    <w:p>
      <w:pPr>
        <w:pageBreakBefore w:val="0"/>
        <w:kinsoku/>
        <w:wordWrap/>
        <w:overflowPunct/>
        <w:topLinePunct w:val="0"/>
        <w:autoSpaceDE/>
        <w:autoSpaceDN/>
        <w:bidi w:val="0"/>
        <w:adjustRightInd/>
        <w:snapToGrid/>
        <w:spacing w:line="440" w:lineRule="exact"/>
        <w:ind w:firstLine="1440" w:firstLineChars="600"/>
        <w:contextualSpacing/>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刘承东(</w:t>
      </w:r>
      <w:r>
        <w:rPr>
          <w:rFonts w:hint="eastAsia" w:ascii="宋体" w:hAnsi="宋体" w:eastAsia="宋体" w:cs="宋体"/>
          <w:spacing w:val="-6"/>
          <w:sz w:val="24"/>
          <w:szCs w:val="24"/>
          <w:lang w:val="en-US" w:eastAsia="zh-CN"/>
        </w:rPr>
        <w:t>中国电信股份有限公司潜山分公司总经理</w:t>
      </w:r>
      <w:r>
        <w:rPr>
          <w:rFonts w:hint="eastAsia" w:ascii="宋体" w:hAnsi="宋体" w:eastAsia="宋体" w:cs="宋体"/>
          <w:sz w:val="24"/>
          <w:szCs w:val="24"/>
          <w:lang w:val="en-US" w:eastAsia="zh-CN"/>
        </w:rPr>
        <w:t>)</w:t>
      </w:r>
    </w:p>
    <w:p>
      <w:pPr>
        <w:pageBreakBefore w:val="0"/>
        <w:kinsoku/>
        <w:wordWrap/>
        <w:overflowPunct/>
        <w:topLinePunct w:val="0"/>
        <w:autoSpaceDE/>
        <w:autoSpaceDN/>
        <w:bidi w:val="0"/>
        <w:adjustRightInd/>
        <w:snapToGrid/>
        <w:spacing w:line="440" w:lineRule="exact"/>
        <w:ind w:firstLine="1440" w:firstLineChars="6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程后生（安徽天柱山旅游学校党总支书记、校长）</w:t>
      </w:r>
    </w:p>
    <w:p>
      <w:pPr>
        <w:pStyle w:val="5"/>
        <w:pageBreakBefore w:val="0"/>
        <w:kinsoku/>
        <w:wordWrap/>
        <w:overflowPunct/>
        <w:topLinePunct w:val="0"/>
        <w:autoSpaceDE/>
        <w:autoSpaceDN/>
        <w:bidi w:val="0"/>
        <w:adjustRightInd/>
        <w:snapToGrid/>
        <w:spacing w:after="0"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组委会下设办公室，安徽天柱山旅游学校校长程后生兼任办公室主任。</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b w:val="0"/>
          <w:bCs/>
          <w:sz w:val="24"/>
          <w:szCs w:val="24"/>
        </w:rPr>
        <w:t>组委会工作职责：</w:t>
      </w:r>
      <w:r>
        <w:rPr>
          <w:rFonts w:hint="eastAsia" w:ascii="宋体" w:hAnsi="宋体" w:eastAsia="宋体" w:cs="宋体"/>
          <w:sz w:val="24"/>
          <w:szCs w:val="24"/>
        </w:rPr>
        <w:t>负责本赛点赛事及相关工作的组织、领导工作；协调、督促与检查各工作小组的工作，处理竞赛组织过程中的重大问题。</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赛点组委会下设：</w:t>
      </w:r>
      <w:r>
        <w:rPr>
          <w:rFonts w:hint="eastAsia" w:ascii="宋体" w:hAnsi="宋体" w:eastAsia="宋体" w:cs="宋体"/>
          <w:sz w:val="24"/>
          <w:szCs w:val="24"/>
          <w:lang w:val="en-US" w:eastAsia="zh-CN"/>
        </w:rPr>
        <w:t>综合组、</w:t>
      </w:r>
      <w:r>
        <w:rPr>
          <w:rFonts w:hint="eastAsia" w:ascii="宋体" w:hAnsi="宋体" w:eastAsia="宋体" w:cs="宋体"/>
          <w:sz w:val="24"/>
          <w:szCs w:val="24"/>
        </w:rPr>
        <w:t>竞赛</w:t>
      </w:r>
      <w:r>
        <w:rPr>
          <w:rFonts w:hint="eastAsia" w:ascii="宋体" w:hAnsi="宋体" w:eastAsia="宋体" w:cs="宋体"/>
          <w:sz w:val="24"/>
          <w:szCs w:val="24"/>
          <w:lang w:val="en-US" w:eastAsia="zh-CN"/>
        </w:rPr>
        <w:t>事</w:t>
      </w:r>
      <w:r>
        <w:rPr>
          <w:rFonts w:hint="eastAsia" w:ascii="宋体" w:hAnsi="宋体" w:eastAsia="宋体" w:cs="宋体"/>
          <w:sz w:val="24"/>
          <w:szCs w:val="24"/>
        </w:rPr>
        <w:t>务组、</w:t>
      </w:r>
      <w:r>
        <w:rPr>
          <w:rFonts w:hint="eastAsia" w:ascii="宋体" w:hAnsi="宋体" w:eastAsia="宋体" w:cs="宋体"/>
          <w:sz w:val="24"/>
          <w:szCs w:val="24"/>
          <w:lang w:val="en-US" w:eastAsia="zh-CN"/>
        </w:rPr>
        <w:t>竞赛技术组、</w:t>
      </w:r>
      <w:r>
        <w:rPr>
          <w:rFonts w:hint="eastAsia" w:ascii="宋体" w:hAnsi="宋体" w:eastAsia="宋体" w:cs="宋体"/>
          <w:sz w:val="24"/>
          <w:szCs w:val="24"/>
        </w:rPr>
        <w:t>宣传接待组、后勤保障组、安保</w:t>
      </w:r>
      <w:r>
        <w:rPr>
          <w:rFonts w:hint="eastAsia" w:ascii="宋体" w:hAnsi="宋体" w:eastAsia="宋体" w:cs="宋体"/>
          <w:sz w:val="24"/>
          <w:szCs w:val="24"/>
          <w:lang w:val="en-US" w:eastAsia="zh-CN"/>
        </w:rPr>
        <w:t>防控</w:t>
      </w:r>
      <w:r>
        <w:rPr>
          <w:rFonts w:hint="eastAsia" w:ascii="宋体" w:hAnsi="宋体" w:eastAsia="宋体" w:cs="宋体"/>
          <w:sz w:val="24"/>
          <w:szCs w:val="24"/>
        </w:rPr>
        <w:t>组、纪检</w:t>
      </w:r>
      <w:r>
        <w:rPr>
          <w:rFonts w:hint="eastAsia" w:ascii="宋体" w:hAnsi="宋体" w:eastAsia="宋体" w:cs="宋体"/>
          <w:sz w:val="24"/>
          <w:szCs w:val="24"/>
          <w:lang w:val="en-US" w:eastAsia="zh-CN"/>
        </w:rPr>
        <w:t>监督</w:t>
      </w:r>
      <w:r>
        <w:rPr>
          <w:rFonts w:hint="eastAsia" w:ascii="宋体" w:hAnsi="宋体" w:eastAsia="宋体" w:cs="宋体"/>
          <w:sz w:val="24"/>
          <w:szCs w:val="24"/>
        </w:rPr>
        <w:t>组</w:t>
      </w:r>
      <w:r>
        <w:rPr>
          <w:rFonts w:hint="eastAsia" w:ascii="宋体" w:hAnsi="宋体" w:eastAsia="宋体" w:cs="宋体"/>
          <w:sz w:val="24"/>
          <w:szCs w:val="24"/>
          <w:lang w:eastAsia="zh-CN"/>
        </w:rPr>
        <w:t>、</w:t>
      </w:r>
      <w:r>
        <w:rPr>
          <w:rFonts w:hint="eastAsia" w:ascii="宋体" w:hAnsi="宋体" w:eastAsia="宋体" w:cs="宋体"/>
          <w:sz w:val="24"/>
          <w:szCs w:val="24"/>
        </w:rPr>
        <w:t>志愿者服务组。在省大赛办、大赛指导委员会和组委会的领导下，负责安徽天柱山旅游学校赛点相关工作的组织，协调、督促、检查和处理竞赛工作中出现的问题，保证大赛的顺利进行。</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综合组</w:t>
      </w:r>
    </w:p>
    <w:p>
      <w:pPr>
        <w:pageBreakBefore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组</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长：</w:t>
      </w:r>
      <w:r>
        <w:rPr>
          <w:rFonts w:hint="eastAsia" w:ascii="宋体" w:hAnsi="宋体" w:eastAsia="宋体" w:cs="宋体"/>
          <w:sz w:val="24"/>
          <w:szCs w:val="24"/>
          <w:lang w:val="en-US" w:eastAsia="zh-CN"/>
        </w:rPr>
        <w:t>程后生（18075335288）</w:t>
      </w:r>
    </w:p>
    <w:p>
      <w:pPr>
        <w:pStyle w:val="5"/>
        <w:pageBreakBefore w:val="0"/>
        <w:kinsoku/>
        <w:wordWrap/>
        <w:overflowPunct/>
        <w:topLinePunct w:val="0"/>
        <w:autoSpaceDE/>
        <w:autoSpaceDN/>
        <w:bidi w:val="0"/>
        <w:adjustRightInd/>
        <w:snapToGrid/>
        <w:spacing w:after="0" w:line="44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副组长：操云龙 徐  玮 余同兵 韩厚兵</w:t>
      </w:r>
    </w:p>
    <w:p>
      <w:pPr>
        <w:pStyle w:val="5"/>
        <w:pageBreakBefore w:val="0"/>
        <w:kinsoku/>
        <w:wordWrap/>
        <w:overflowPunct/>
        <w:topLinePunct w:val="0"/>
        <w:autoSpaceDE/>
        <w:autoSpaceDN/>
        <w:bidi w:val="0"/>
        <w:adjustRightInd/>
        <w:snapToGrid/>
        <w:spacing w:after="0" w:line="44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成  员：王成节 张  琴 余爱霞 韩  斌 孙  灿 胡  贞</w:t>
      </w:r>
    </w:p>
    <w:p>
      <w:pPr>
        <w:pStyle w:val="5"/>
        <w:pageBreakBefore w:val="0"/>
        <w:kinsoku/>
        <w:wordWrap/>
        <w:overflowPunct/>
        <w:topLinePunct w:val="0"/>
        <w:autoSpaceDE/>
        <w:autoSpaceDN/>
        <w:bidi w:val="0"/>
        <w:adjustRightInd/>
        <w:snapToGrid/>
        <w:spacing w:after="0" w:line="440" w:lineRule="exact"/>
        <w:ind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工作职责：制订本工作组的工作方案，并做好以下工作</w:t>
      </w:r>
      <w:r>
        <w:rPr>
          <w:rFonts w:hint="eastAsia" w:ascii="宋体" w:hAnsi="宋体" w:eastAsia="宋体" w:cs="宋体"/>
          <w:sz w:val="24"/>
          <w:szCs w:val="24"/>
          <w:lang w:eastAsia="zh-CN"/>
        </w:rPr>
        <w:t>：</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（1）负责对外联系、对内协调工作；</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（2）负责竞赛期间各级领导的接待工作；</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（3）负责裁判、监督等工作人员的接送与服务工作</w:t>
      </w:r>
      <w:r>
        <w:rPr>
          <w:rFonts w:hint="eastAsia" w:ascii="宋体" w:hAnsi="宋体" w:eastAsia="宋体" w:cs="宋体"/>
          <w:sz w:val="24"/>
          <w:szCs w:val="24"/>
          <w:lang w:eastAsia="zh-CN"/>
        </w:rPr>
        <w:t>。</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2.竞赛事务组</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组　长：余同兵（15391802050）</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副组长：孙　灿（15391802100）</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成　员：秦攀峰</w:t>
      </w:r>
      <w:r>
        <w:rPr>
          <w:rFonts w:hint="eastAsia" w:ascii="宋体" w:hAnsi="宋体" w:eastAsia="宋体" w:cs="宋体"/>
          <w:sz w:val="24"/>
          <w:szCs w:val="24"/>
          <w:lang w:val="en-US" w:eastAsia="zh-CN"/>
        </w:rPr>
        <w:t xml:space="preserve"> 唐元海 葛爱云 李福生 </w:t>
      </w:r>
      <w:r>
        <w:rPr>
          <w:rFonts w:hint="eastAsia" w:ascii="宋体" w:hAnsi="宋体" w:eastAsia="宋体" w:cs="宋体"/>
          <w:sz w:val="24"/>
          <w:szCs w:val="24"/>
        </w:rPr>
        <w:t>李根东</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胡传胜</w:t>
      </w:r>
      <w:r>
        <w:rPr>
          <w:rFonts w:hint="eastAsia" w:ascii="宋体" w:hAnsi="宋体" w:eastAsia="宋体" w:cs="宋体"/>
          <w:sz w:val="24"/>
          <w:szCs w:val="24"/>
          <w:lang w:val="en-US" w:eastAsia="zh-CN"/>
        </w:rPr>
        <w:t xml:space="preserve"> </w:t>
      </w:r>
    </w:p>
    <w:p>
      <w:pPr>
        <w:pageBreakBefore w:val="0"/>
        <w:kinsoku/>
        <w:wordWrap/>
        <w:overflowPunct/>
        <w:topLinePunct w:val="0"/>
        <w:autoSpaceDE/>
        <w:autoSpaceDN/>
        <w:bidi w:val="0"/>
        <w:adjustRightInd/>
        <w:snapToGrid/>
        <w:spacing w:line="440" w:lineRule="exact"/>
        <w:ind w:firstLine="1440" w:firstLineChars="600"/>
        <w:contextualSpacing/>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李汉伟 金华丰 陈祚梧 </w:t>
      </w:r>
      <w:r>
        <w:rPr>
          <w:rFonts w:hint="eastAsia" w:ascii="宋体" w:hAnsi="宋体" w:eastAsia="宋体" w:cs="宋体"/>
          <w:sz w:val="24"/>
          <w:szCs w:val="24"/>
        </w:rPr>
        <w:t>张云芳</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工作职责</w:t>
      </w:r>
      <w:r>
        <w:rPr>
          <w:rFonts w:hint="eastAsia" w:ascii="宋体" w:hAnsi="宋体" w:eastAsia="宋体" w:cs="宋体"/>
          <w:sz w:val="24"/>
          <w:szCs w:val="24"/>
          <w:lang w:eastAsia="zh-CN"/>
        </w:rPr>
        <w:t>：</w:t>
      </w:r>
      <w:r>
        <w:rPr>
          <w:rFonts w:hint="eastAsia" w:ascii="宋体" w:hAnsi="宋体" w:eastAsia="宋体" w:cs="宋体"/>
          <w:sz w:val="24"/>
          <w:szCs w:val="24"/>
        </w:rPr>
        <w:t>负责制订本组的详细工作方案，并主要做好以下工作：</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（1）负责组织制定相关技术文件（竞赛规程、竞赛指南、竞赛工作方案及预案、竞赛场地要求、竞赛工作流程）；</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（2）负责竞赛场地</w:t>
      </w:r>
      <w:r>
        <w:rPr>
          <w:rFonts w:hint="eastAsia" w:ascii="宋体" w:hAnsi="宋体" w:eastAsia="宋体" w:cs="宋体"/>
          <w:sz w:val="24"/>
          <w:szCs w:val="24"/>
          <w:lang w:val="en-US" w:eastAsia="zh-CN"/>
        </w:rPr>
        <w:t>布置、文化设计等</w:t>
      </w:r>
      <w:r>
        <w:rPr>
          <w:rFonts w:hint="eastAsia" w:ascii="宋体" w:hAnsi="宋体" w:eastAsia="宋体" w:cs="宋体"/>
          <w:sz w:val="24"/>
          <w:szCs w:val="24"/>
        </w:rPr>
        <w:t>各种准备工作；</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（3）负责与省大赛办、裁判组和各参赛队领队的联络工作；</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（4）负责参赛选手网上资格审查、信息统计上报工作；</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（5）负责指导教师证、工作人员证、领队证件、志愿者证及其他证件、引领牌、门贴、座位贴等制作。印制竞赛指南；</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（6）协助大赛裁判组和纪检组，进行大赛成绩汇总与公示工作，并及时报送裁判组和省技能竞赛办公室；</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（7）负责配合各组做好相关工作。</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3.竞赛技术组</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组</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长：</w:t>
      </w:r>
      <w:r>
        <w:rPr>
          <w:rFonts w:hint="eastAsia" w:ascii="宋体" w:hAnsi="宋体" w:eastAsia="宋体" w:cs="宋体"/>
          <w:sz w:val="24"/>
          <w:szCs w:val="24"/>
          <w:lang w:val="en-US" w:eastAsia="zh-CN"/>
        </w:rPr>
        <w:t>余同兵</w:t>
      </w:r>
      <w:r>
        <w:rPr>
          <w:rFonts w:hint="eastAsia" w:ascii="宋体" w:hAnsi="宋体" w:eastAsia="宋体" w:cs="宋体"/>
          <w:sz w:val="24"/>
          <w:szCs w:val="24"/>
        </w:rPr>
        <w:t>（</w:t>
      </w:r>
      <w:r>
        <w:rPr>
          <w:rFonts w:hint="eastAsia" w:ascii="宋体" w:hAnsi="宋体" w:eastAsia="宋体" w:cs="宋体"/>
          <w:sz w:val="24"/>
          <w:szCs w:val="24"/>
          <w:lang w:val="en-US" w:eastAsia="zh-CN"/>
        </w:rPr>
        <w:t>15391802050</w:t>
      </w:r>
      <w:r>
        <w:rPr>
          <w:rFonts w:hint="eastAsia" w:ascii="宋体" w:hAnsi="宋体" w:eastAsia="宋体" w:cs="宋体"/>
          <w:sz w:val="24"/>
          <w:szCs w:val="24"/>
        </w:rPr>
        <w:t>）</w:t>
      </w:r>
    </w:p>
    <w:p>
      <w:pPr>
        <w:pStyle w:val="5"/>
        <w:pageBreakBefore w:val="0"/>
        <w:kinsoku/>
        <w:wordWrap/>
        <w:overflowPunct/>
        <w:topLinePunct w:val="0"/>
        <w:autoSpaceDE/>
        <w:autoSpaceDN/>
        <w:bidi w:val="0"/>
        <w:adjustRightInd/>
        <w:snapToGrid/>
        <w:spacing w:after="0" w:line="44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副组长：孙  灿（15391802100）</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成</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员：</w:t>
      </w:r>
      <w:r>
        <w:rPr>
          <w:rFonts w:hint="eastAsia" w:ascii="宋体" w:hAnsi="宋体" w:eastAsia="宋体" w:cs="宋体"/>
          <w:sz w:val="24"/>
          <w:szCs w:val="24"/>
          <w:lang w:val="en-US" w:eastAsia="zh-CN"/>
        </w:rPr>
        <w:t>李根东 陈祚梧 李汉伟</w:t>
      </w:r>
      <w:r>
        <w:rPr>
          <w:rFonts w:hint="eastAsia" w:ascii="宋体" w:hAnsi="宋体" w:eastAsia="宋体" w:cs="宋体"/>
          <w:sz w:val="24"/>
          <w:szCs w:val="24"/>
        </w:rPr>
        <w:t>及企业技术人员</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制订本组的工作方案，并完成以下工作：</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（1）负责各赛项竞赛场地准备、设备安装和调试工作；</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（2）负责竞赛相关软件的安装与调试工作；</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（3）负责竞赛过程中的技术保障和突发故障的排除；</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（4）负责参赛选手熟悉赛场工作和赛场密封工作；</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（5）负责所需设备采购计划的制定、设备及辅助材料的清点、维护工作。</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4.后勤保障组</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组　长：操云龙（15391802009）</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副组长：王成节（13309667699）</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成　员：</w:t>
      </w:r>
      <w:r>
        <w:rPr>
          <w:rFonts w:hint="eastAsia" w:ascii="宋体" w:hAnsi="宋体" w:eastAsia="宋体" w:cs="宋体"/>
          <w:sz w:val="24"/>
          <w:szCs w:val="24"/>
          <w:lang w:val="en-US" w:eastAsia="zh-CN"/>
        </w:rPr>
        <w:t xml:space="preserve">邓平丰 </w:t>
      </w:r>
      <w:r>
        <w:rPr>
          <w:rFonts w:hint="eastAsia" w:ascii="宋体" w:hAnsi="宋体" w:eastAsia="宋体" w:cs="宋体"/>
          <w:sz w:val="24"/>
          <w:szCs w:val="24"/>
        </w:rPr>
        <w:t>汪节根</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张　兵</w:t>
      </w:r>
      <w:r>
        <w:rPr>
          <w:rFonts w:hint="eastAsia" w:ascii="宋体" w:hAnsi="宋体" w:eastAsia="宋体" w:cs="宋体"/>
          <w:sz w:val="24"/>
          <w:szCs w:val="24"/>
          <w:lang w:val="en-US" w:eastAsia="zh-CN"/>
        </w:rPr>
        <w:t xml:space="preserve"> 医护人员3人 电工1人 </w:t>
      </w:r>
    </w:p>
    <w:p>
      <w:pPr>
        <w:pageBreakBefore w:val="0"/>
        <w:kinsoku/>
        <w:wordWrap/>
        <w:overflowPunct/>
        <w:topLinePunct w:val="0"/>
        <w:autoSpaceDE/>
        <w:autoSpaceDN/>
        <w:bidi w:val="0"/>
        <w:adjustRightInd/>
        <w:snapToGrid/>
        <w:spacing w:line="440" w:lineRule="exact"/>
        <w:ind w:firstLine="1440" w:firstLineChars="600"/>
        <w:contextualSpacing/>
        <w:jc w:val="both"/>
        <w:textAlignment w:val="auto"/>
        <w:rPr>
          <w:rFonts w:hint="eastAsia" w:ascii="宋体" w:hAnsi="宋体" w:eastAsia="宋体" w:cs="宋体"/>
          <w:sz w:val="24"/>
          <w:szCs w:val="24"/>
          <w:lang w:val="en-US"/>
        </w:rPr>
      </w:pPr>
      <w:r>
        <w:rPr>
          <w:rFonts w:hint="eastAsia" w:ascii="宋体" w:hAnsi="宋体" w:eastAsia="宋体" w:cs="宋体"/>
          <w:sz w:val="24"/>
          <w:szCs w:val="24"/>
          <w:lang w:val="en-US" w:eastAsia="zh-CN"/>
        </w:rPr>
        <w:t>物业2人</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工作职责：</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（1）负责竞赛氛围的营造：彩旗、标语、横幅、场地及路线指示牌、竞赛会标、赛点示意图等制作及布置；</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）负责比赛有关办公用品</w:t>
      </w:r>
      <w:r>
        <w:rPr>
          <w:rFonts w:hint="eastAsia" w:ascii="宋体" w:hAnsi="宋体" w:eastAsia="宋体" w:cs="宋体"/>
          <w:sz w:val="24"/>
          <w:szCs w:val="24"/>
          <w:lang w:eastAsia="zh-CN"/>
        </w:rPr>
        <w:t>、</w:t>
      </w:r>
      <w:r>
        <w:rPr>
          <w:rFonts w:hint="eastAsia" w:ascii="宋体" w:hAnsi="宋体" w:eastAsia="宋体" w:cs="宋体"/>
          <w:sz w:val="24"/>
          <w:szCs w:val="24"/>
        </w:rPr>
        <w:t>竞赛所需设备</w:t>
      </w:r>
      <w:r>
        <w:rPr>
          <w:rFonts w:hint="eastAsia" w:ascii="宋体" w:hAnsi="宋体" w:eastAsia="宋体" w:cs="宋体"/>
          <w:sz w:val="24"/>
          <w:szCs w:val="24"/>
          <w:lang w:val="en-US" w:eastAsia="zh-CN"/>
        </w:rPr>
        <w:t>及</w:t>
      </w:r>
      <w:r>
        <w:rPr>
          <w:rFonts w:hint="eastAsia" w:ascii="宋体" w:hAnsi="宋体" w:eastAsia="宋体" w:cs="宋体"/>
          <w:sz w:val="24"/>
          <w:szCs w:val="24"/>
        </w:rPr>
        <w:t>耗材的采购工作；</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）负责技能大赛用电、用水和竞赛期间电力保障工作；</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）负责安</w:t>
      </w:r>
      <w:r>
        <w:rPr>
          <w:rFonts w:hint="eastAsia" w:ascii="宋体" w:hAnsi="宋体" w:eastAsia="宋体" w:cs="宋体"/>
          <w:sz w:val="24"/>
          <w:szCs w:val="24"/>
          <w:lang w:val="en-US" w:eastAsia="zh-CN"/>
        </w:rPr>
        <w:t>排</w:t>
      </w:r>
      <w:r>
        <w:rPr>
          <w:rFonts w:hint="eastAsia" w:ascii="宋体" w:hAnsi="宋体" w:eastAsia="宋体" w:cs="宋体"/>
          <w:sz w:val="24"/>
          <w:szCs w:val="24"/>
        </w:rPr>
        <w:t>比赛当天领队和指导教师的休息地点、茶水和食堂用餐等；</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）负责竞赛期间校园环境及比赛场地卫生、消毒、保洁等服务工作；</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）负责竞赛期间的医疗预防及救护工作。</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5.安保防控组</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组　长：韩厚兵（18155675179）</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副组长：刘国强（15391802019）</w:t>
      </w:r>
      <w:r>
        <w:rPr>
          <w:rFonts w:hint="eastAsia" w:ascii="宋体" w:hAnsi="宋体" w:eastAsia="宋体" w:cs="宋体"/>
          <w:sz w:val="24"/>
          <w:szCs w:val="24"/>
          <w:lang w:val="en-US" w:eastAsia="zh-CN"/>
        </w:rPr>
        <w:t>张  琴（17755655287）</w:t>
      </w:r>
    </w:p>
    <w:p>
      <w:pPr>
        <w:pageBreakBefore w:val="0"/>
        <w:kinsoku/>
        <w:wordWrap/>
        <w:overflowPunct/>
        <w:topLinePunct w:val="0"/>
        <w:autoSpaceDE/>
        <w:autoSpaceDN/>
        <w:bidi w:val="0"/>
        <w:adjustRightInd/>
        <w:snapToGrid/>
        <w:spacing w:line="440" w:lineRule="exact"/>
        <w:ind w:left="1556" w:leftChars="284" w:hanging="960" w:hangingChars="400"/>
        <w:contextualSpacing/>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成　员：</w:t>
      </w:r>
      <w:r>
        <w:rPr>
          <w:rFonts w:hint="eastAsia" w:ascii="宋体" w:hAnsi="宋体" w:eastAsia="宋体" w:cs="宋体"/>
          <w:sz w:val="24"/>
          <w:szCs w:val="24"/>
          <w:lang w:val="en-US" w:eastAsia="zh-CN"/>
        </w:rPr>
        <w:t xml:space="preserve">程罗根 </w:t>
      </w:r>
      <w:r>
        <w:rPr>
          <w:rFonts w:hint="eastAsia" w:ascii="宋体" w:hAnsi="宋体" w:eastAsia="宋体" w:cs="宋体"/>
          <w:sz w:val="24"/>
          <w:szCs w:val="24"/>
        </w:rPr>
        <w:t>葛永兴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丁如意</w:t>
      </w:r>
      <w:r>
        <w:rPr>
          <w:rFonts w:hint="eastAsia" w:ascii="宋体" w:hAnsi="宋体" w:eastAsia="宋体" w:cs="宋体"/>
          <w:sz w:val="24"/>
          <w:szCs w:val="24"/>
          <w:lang w:val="en-US" w:eastAsia="zh-CN"/>
        </w:rPr>
        <w:t xml:space="preserve"> 盛太平 王佑海 周汪赞  余和海 王业旺 </w:t>
      </w:r>
      <w:r>
        <w:rPr>
          <w:rFonts w:hint="eastAsia" w:ascii="宋体" w:hAnsi="宋体" w:eastAsia="宋体" w:cs="宋体"/>
          <w:sz w:val="24"/>
          <w:szCs w:val="24"/>
        </w:rPr>
        <w:t>保安</w:t>
      </w:r>
      <w:r>
        <w:rPr>
          <w:rFonts w:hint="eastAsia" w:ascii="宋体" w:hAnsi="宋体" w:eastAsia="宋体" w:cs="宋体"/>
          <w:sz w:val="24"/>
          <w:szCs w:val="24"/>
          <w:lang w:val="en-US" w:eastAsia="zh-CN"/>
        </w:rPr>
        <w:t>2人 学生志愿者</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工作职责：</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（1）负责大赛的交通引导、停车安排</w:t>
      </w:r>
      <w:r>
        <w:rPr>
          <w:rFonts w:hint="eastAsia" w:ascii="宋体" w:hAnsi="宋体" w:eastAsia="宋体" w:cs="宋体"/>
          <w:sz w:val="24"/>
          <w:szCs w:val="24"/>
          <w:lang w:eastAsia="zh-CN"/>
        </w:rPr>
        <w:t>；</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（2）负责赛点、赛场内安全保卫和秩序维护，做好比赛场地安保警戒工作，保证赛区内不得非参赛选手和非工作人员的进入</w:t>
      </w:r>
      <w:r>
        <w:rPr>
          <w:rFonts w:hint="eastAsia" w:ascii="宋体" w:hAnsi="宋体" w:eastAsia="宋体" w:cs="宋体"/>
          <w:sz w:val="24"/>
          <w:szCs w:val="24"/>
          <w:lang w:eastAsia="zh-CN"/>
        </w:rPr>
        <w:t>；</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（3）负责比赛期间突发事件的应急处理工作</w:t>
      </w:r>
      <w:r>
        <w:rPr>
          <w:rFonts w:hint="eastAsia" w:ascii="宋体" w:hAnsi="宋体" w:eastAsia="宋体" w:cs="宋体"/>
          <w:sz w:val="24"/>
          <w:szCs w:val="24"/>
          <w:lang w:eastAsia="zh-CN"/>
        </w:rPr>
        <w:t>；</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）负责比赛期间</w:t>
      </w:r>
      <w:r>
        <w:rPr>
          <w:rFonts w:hint="eastAsia" w:ascii="宋体" w:hAnsi="宋体" w:eastAsia="宋体" w:cs="宋体"/>
          <w:sz w:val="24"/>
          <w:szCs w:val="24"/>
          <w:lang w:val="en-US" w:eastAsia="zh-CN"/>
        </w:rPr>
        <w:t>疫情防控</w:t>
      </w:r>
      <w:r>
        <w:rPr>
          <w:rFonts w:hint="eastAsia" w:ascii="宋体" w:hAnsi="宋体" w:eastAsia="宋体" w:cs="宋体"/>
          <w:sz w:val="24"/>
          <w:szCs w:val="24"/>
        </w:rPr>
        <w:t>工作</w:t>
      </w:r>
      <w:r>
        <w:rPr>
          <w:rFonts w:hint="eastAsia" w:ascii="宋体" w:hAnsi="宋体" w:eastAsia="宋体" w:cs="宋体"/>
          <w:sz w:val="24"/>
          <w:szCs w:val="24"/>
          <w:lang w:eastAsia="zh-CN"/>
        </w:rPr>
        <w:t>。</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6.纪检监督组（举报电话：0556-8932039）</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组</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长：省教育厅选派</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成</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员：</w:t>
      </w:r>
      <w:r>
        <w:rPr>
          <w:rFonts w:hint="eastAsia" w:ascii="宋体" w:hAnsi="宋体" w:eastAsia="宋体" w:cs="宋体"/>
          <w:sz w:val="24"/>
          <w:szCs w:val="24"/>
          <w:lang w:val="en-US" w:eastAsia="zh-CN"/>
        </w:rPr>
        <w:t xml:space="preserve">桂强胜 </w:t>
      </w:r>
      <w:r>
        <w:rPr>
          <w:rFonts w:hint="eastAsia" w:ascii="宋体" w:hAnsi="宋体" w:eastAsia="宋体" w:cs="宋体"/>
          <w:sz w:val="24"/>
          <w:szCs w:val="24"/>
        </w:rPr>
        <w:t>张名隽</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郭志明</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金晓矞</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兼）</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纪检监督联系方式张贴位置：</w:t>
      </w:r>
      <w:r>
        <w:rPr>
          <w:rFonts w:hint="eastAsia" w:ascii="宋体" w:hAnsi="宋体" w:eastAsia="宋体" w:cs="宋体"/>
          <w:sz w:val="24"/>
          <w:szCs w:val="24"/>
          <w:lang w:val="en-US" w:eastAsia="zh-CN"/>
        </w:rPr>
        <w:t>1号</w:t>
      </w:r>
      <w:r>
        <w:rPr>
          <w:rFonts w:hint="eastAsia" w:ascii="宋体" w:hAnsi="宋体" w:eastAsia="宋体" w:cs="宋体"/>
          <w:sz w:val="24"/>
          <w:szCs w:val="24"/>
        </w:rPr>
        <w:t>楼一楼大厅</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配合省教育厅选派纪检监督人员完成以下工作</w:t>
      </w:r>
      <w:r>
        <w:rPr>
          <w:rFonts w:hint="eastAsia" w:ascii="宋体" w:hAnsi="宋体" w:eastAsia="宋体" w:cs="宋体"/>
          <w:sz w:val="24"/>
          <w:szCs w:val="24"/>
          <w:lang w:eastAsia="zh-CN"/>
        </w:rPr>
        <w:t>：</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（1）负责对各赛项抽签、检录、成绩统计汇总等过程进行全程监督；</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（2）抽签完毕后，负责抽签表的保管；</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（3）协助配合省大赛办纪检人员对大赛过程各个环节的公平、公正进行监督；</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（4）配合主裁公示比赛结果；</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（5）接受参赛领队提出的申诉，并提交仲裁；</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（6）协助省大赛办纪检人员依法查处比赛过程中的违纪行为，并做出书面报告。</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7.宣传接待组</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组　长：</w:t>
      </w:r>
      <w:r>
        <w:rPr>
          <w:rFonts w:hint="eastAsia" w:ascii="宋体" w:hAnsi="宋体" w:eastAsia="宋体" w:cs="宋体"/>
          <w:sz w:val="24"/>
          <w:szCs w:val="24"/>
          <w:lang w:val="en-US" w:eastAsia="zh-CN"/>
        </w:rPr>
        <w:t>徐  玮（15391802002）</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副组长：</w:t>
      </w:r>
      <w:r>
        <w:rPr>
          <w:rFonts w:hint="eastAsia" w:ascii="宋体" w:hAnsi="宋体" w:eastAsia="宋体" w:cs="宋体"/>
          <w:sz w:val="24"/>
          <w:szCs w:val="24"/>
          <w:lang w:val="en-US" w:eastAsia="zh-CN"/>
        </w:rPr>
        <w:t>余爱霞（15391802010）</w:t>
      </w:r>
      <w:r>
        <w:rPr>
          <w:rFonts w:hint="eastAsia" w:ascii="宋体" w:hAnsi="宋体" w:eastAsia="宋体" w:cs="宋体"/>
          <w:kern w:val="0"/>
          <w:sz w:val="24"/>
          <w:szCs w:val="24"/>
          <w:lang w:val="en-US" w:eastAsia="zh-CN"/>
        </w:rPr>
        <w:t>韩  斌</w:t>
      </w:r>
      <w:r>
        <w:rPr>
          <w:rFonts w:hint="eastAsia" w:ascii="宋体" w:hAnsi="宋体" w:eastAsia="宋体" w:cs="宋体"/>
          <w:kern w:val="0"/>
          <w:sz w:val="24"/>
          <w:szCs w:val="24"/>
        </w:rPr>
        <w:t>（1</w:t>
      </w:r>
      <w:r>
        <w:rPr>
          <w:rFonts w:hint="eastAsia" w:ascii="宋体" w:hAnsi="宋体" w:eastAsia="宋体" w:cs="宋体"/>
          <w:kern w:val="0"/>
          <w:sz w:val="24"/>
          <w:szCs w:val="24"/>
          <w:lang w:val="en-US" w:eastAsia="zh-CN"/>
        </w:rPr>
        <w:t>3956557070</w:t>
      </w:r>
      <w:r>
        <w:rPr>
          <w:rFonts w:hint="eastAsia" w:ascii="宋体" w:hAnsi="宋体" w:eastAsia="宋体" w:cs="宋体"/>
          <w:kern w:val="0"/>
          <w:sz w:val="24"/>
          <w:szCs w:val="24"/>
        </w:rPr>
        <w:t>）</w:t>
      </w:r>
    </w:p>
    <w:p>
      <w:pPr>
        <w:pageBreakBefore w:val="0"/>
        <w:kinsoku/>
        <w:wordWrap/>
        <w:overflowPunct/>
        <w:topLinePunct w:val="0"/>
        <w:autoSpaceDE/>
        <w:autoSpaceDN/>
        <w:bidi w:val="0"/>
        <w:adjustRightInd/>
        <w:snapToGrid/>
        <w:spacing w:line="440" w:lineRule="exact"/>
        <w:ind w:left="1556" w:leftChars="284" w:hanging="960" w:hangingChars="400"/>
        <w:contextualSpacing/>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成　员：徐震宇</w:t>
      </w:r>
      <w:r>
        <w:rPr>
          <w:rFonts w:hint="eastAsia" w:ascii="宋体" w:hAnsi="宋体" w:eastAsia="宋体" w:cs="宋体"/>
          <w:sz w:val="24"/>
          <w:szCs w:val="24"/>
          <w:lang w:val="en-US" w:eastAsia="zh-CN"/>
        </w:rPr>
        <w:t xml:space="preserve"> 汪  远 </w:t>
      </w:r>
      <w:r>
        <w:rPr>
          <w:rFonts w:hint="eastAsia" w:ascii="宋体" w:hAnsi="宋体" w:eastAsia="宋体" w:cs="宋体"/>
          <w:sz w:val="24"/>
          <w:szCs w:val="24"/>
        </w:rPr>
        <w:t>金晓矞</w:t>
      </w:r>
      <w:r>
        <w:rPr>
          <w:rFonts w:hint="eastAsia" w:ascii="宋体" w:hAnsi="宋体" w:eastAsia="宋体" w:cs="宋体"/>
          <w:sz w:val="24"/>
          <w:szCs w:val="24"/>
          <w:lang w:val="en-US" w:eastAsia="zh-CN"/>
        </w:rPr>
        <w:t xml:space="preserve"> 戴晓鸿 </w:t>
      </w:r>
      <w:r>
        <w:rPr>
          <w:rFonts w:hint="eastAsia" w:ascii="宋体" w:hAnsi="宋体" w:eastAsia="宋体" w:cs="宋体"/>
          <w:sz w:val="24"/>
          <w:szCs w:val="24"/>
        </w:rPr>
        <w:t>张云林</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吕芬芬</w:t>
      </w:r>
      <w:r>
        <w:rPr>
          <w:rFonts w:hint="eastAsia" w:ascii="宋体" w:hAnsi="宋体" w:eastAsia="宋体" w:cs="宋体"/>
          <w:sz w:val="24"/>
          <w:szCs w:val="24"/>
          <w:lang w:val="en-US" w:eastAsia="zh-CN"/>
        </w:rPr>
        <w:t xml:space="preserve">  陈运武</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工作职责：</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（1）负责安排参赛选手、裁判员等人员报到登记、入住及资料发放工作。</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负责做好赛务办公室、</w:t>
      </w:r>
      <w:r>
        <w:rPr>
          <w:rFonts w:hint="eastAsia" w:ascii="宋体" w:hAnsi="宋体" w:eastAsia="宋体" w:cs="宋体"/>
          <w:sz w:val="24"/>
          <w:szCs w:val="24"/>
        </w:rPr>
        <w:t>领队</w:t>
      </w:r>
      <w:r>
        <w:rPr>
          <w:rFonts w:hint="eastAsia" w:ascii="宋体" w:hAnsi="宋体" w:eastAsia="宋体" w:cs="宋体"/>
          <w:sz w:val="24"/>
          <w:szCs w:val="24"/>
          <w:lang w:val="en-US" w:eastAsia="zh-CN"/>
        </w:rPr>
        <w:t>及</w:t>
      </w:r>
      <w:r>
        <w:rPr>
          <w:rFonts w:hint="eastAsia" w:ascii="宋体" w:hAnsi="宋体" w:eastAsia="宋体" w:cs="宋体"/>
          <w:sz w:val="24"/>
          <w:szCs w:val="24"/>
        </w:rPr>
        <w:t>指导教师休息室</w:t>
      </w:r>
      <w:r>
        <w:rPr>
          <w:rFonts w:hint="eastAsia" w:ascii="宋体" w:hAnsi="宋体" w:eastAsia="宋体" w:cs="宋体"/>
          <w:sz w:val="24"/>
          <w:szCs w:val="24"/>
          <w:lang w:val="en-US" w:eastAsia="zh-CN"/>
        </w:rPr>
        <w:t>的</w:t>
      </w:r>
      <w:r>
        <w:rPr>
          <w:rFonts w:hint="eastAsia" w:ascii="宋体" w:hAnsi="宋体" w:eastAsia="宋体" w:cs="宋体"/>
          <w:sz w:val="24"/>
          <w:szCs w:val="24"/>
        </w:rPr>
        <w:t>茶水服务。</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（3）负责赛点专家裁判、监督员等领导的食宿接待工作。</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（4）负责裁判、领队会等会议现场安排布置工作。</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（5）负责督查领导、裁判员和参赛学校师生的交通用车保障工作。</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（6）负责</w:t>
      </w:r>
      <w:r>
        <w:rPr>
          <w:rFonts w:hint="eastAsia" w:ascii="宋体" w:hAnsi="宋体" w:eastAsia="宋体" w:cs="宋体"/>
          <w:sz w:val="24"/>
          <w:szCs w:val="24"/>
          <w:lang w:val="en-US" w:eastAsia="zh-CN"/>
        </w:rPr>
        <w:t>电子屏设计、</w:t>
      </w:r>
      <w:r>
        <w:rPr>
          <w:rFonts w:hint="eastAsia" w:ascii="宋体" w:hAnsi="宋体" w:eastAsia="宋体" w:cs="宋体"/>
          <w:sz w:val="24"/>
          <w:szCs w:val="24"/>
        </w:rPr>
        <w:t>摄影摄像、新闻报道、信息发布、赛事总结工作。</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（7）负责接待大赛观摩人员和巡视领导。</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8.志愿者服务组</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组　长：韩厚兵（18155675179）</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副组长：</w:t>
      </w:r>
      <w:r>
        <w:rPr>
          <w:rFonts w:hint="eastAsia" w:ascii="宋体" w:hAnsi="宋体" w:eastAsia="宋体" w:cs="宋体"/>
          <w:sz w:val="24"/>
          <w:szCs w:val="24"/>
        </w:rPr>
        <w:t>胡  贞</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19155619680）</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成　员：</w:t>
      </w:r>
      <w:r>
        <w:rPr>
          <w:rFonts w:hint="eastAsia" w:ascii="宋体" w:hAnsi="宋体" w:eastAsia="宋体" w:cs="宋体"/>
          <w:sz w:val="24"/>
          <w:szCs w:val="24"/>
          <w:lang w:val="en-US" w:eastAsia="zh-CN"/>
        </w:rPr>
        <w:t>路  璐 许碧玉 学生志愿者</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工作职责：</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（1）负责各代表队领队、指导老师和参赛学生的引导工作，搞好大赛期间与各赛项工作小组的对接。</w:t>
      </w:r>
    </w:p>
    <w:p>
      <w:pPr>
        <w:pageBreakBefore w:val="0"/>
        <w:kinsoku/>
        <w:wordWrap/>
        <w:overflowPunct/>
        <w:topLinePunct w:val="0"/>
        <w:autoSpaceDE/>
        <w:autoSpaceDN/>
        <w:bidi w:val="0"/>
        <w:adjustRightInd/>
        <w:snapToGrid/>
        <w:spacing w:line="440" w:lineRule="exact"/>
        <w:ind w:firstLine="480" w:firstLineChars="200"/>
        <w:contextualSpacing/>
        <w:jc w:val="both"/>
        <w:textAlignment w:val="auto"/>
        <w:rPr>
          <w:rFonts w:hint="eastAsia" w:ascii="宋体" w:hAnsi="宋体" w:eastAsia="宋体" w:cs="宋体"/>
          <w:sz w:val="24"/>
          <w:szCs w:val="24"/>
        </w:rPr>
      </w:pPr>
      <w:r>
        <w:rPr>
          <w:rFonts w:hint="eastAsia" w:ascii="宋体" w:hAnsi="宋体" w:eastAsia="宋体" w:cs="宋体"/>
          <w:sz w:val="24"/>
          <w:szCs w:val="24"/>
        </w:rPr>
        <w:t>（2）组织安排赛点礼仪引导等服务工作。</w:t>
      </w:r>
    </w:p>
    <w:bookmarkEnd w:id="29"/>
    <w:bookmarkEnd w:id="30"/>
    <w:p>
      <w:pPr>
        <w:pStyle w:val="2"/>
        <w:keepNext/>
        <w:keepLines/>
        <w:pageBreakBefore w:val="0"/>
        <w:widowControl w:val="0"/>
        <w:kinsoku/>
        <w:wordWrap/>
        <w:overflowPunct/>
        <w:topLinePunct w:val="0"/>
        <w:autoSpaceDE/>
        <w:autoSpaceDN/>
        <w:bidi w:val="0"/>
        <w:adjustRightInd/>
        <w:snapToGrid/>
        <w:spacing w:before="0" w:after="0" w:line="440" w:lineRule="exact"/>
        <w:ind w:firstLine="0" w:firstLineChars="0"/>
        <w:jc w:val="both"/>
        <w:textAlignment w:val="auto"/>
        <w:rPr>
          <w:rFonts w:hint="eastAsia" w:ascii="Times New Roman" w:hAnsi="Times New Roman" w:eastAsia="方正黑体简体" w:cs="Times New Roman"/>
          <w:b/>
          <w:bCs w:val="0"/>
          <w:sz w:val="24"/>
          <w:szCs w:val="24"/>
        </w:rPr>
      </w:pPr>
      <w:bookmarkStart w:id="31" w:name="_Toc4476"/>
      <w:bookmarkStart w:id="32" w:name="_Toc15409"/>
      <w:r>
        <w:rPr>
          <w:rFonts w:hint="eastAsia" w:ascii="Times New Roman" w:hAnsi="Times New Roman" w:eastAsia="方正黑体简体" w:cs="Times New Roman"/>
          <w:b/>
          <w:bCs w:val="0"/>
          <w:sz w:val="24"/>
          <w:szCs w:val="24"/>
          <w:lang w:val="en-US" w:eastAsia="zh-CN"/>
        </w:rPr>
        <w:t>四</w:t>
      </w:r>
      <w:r>
        <w:rPr>
          <w:rFonts w:hint="eastAsia" w:ascii="Times New Roman" w:hAnsi="Times New Roman" w:eastAsia="方正黑体简体" w:cs="Times New Roman"/>
          <w:b/>
          <w:bCs w:val="0"/>
          <w:sz w:val="24"/>
          <w:szCs w:val="24"/>
        </w:rPr>
        <w:t>、竞赛日程</w:t>
      </w:r>
      <w:bookmarkEnd w:id="31"/>
      <w:bookmarkEnd w:id="32"/>
      <w:bookmarkStart w:id="33" w:name="_Toc25237"/>
      <w:bookmarkStart w:id="34" w:name="_Toc17728"/>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（一）比赛日程安排</w:t>
      </w:r>
    </w:p>
    <w:tbl>
      <w:tblPr>
        <w:tblStyle w:val="17"/>
        <w:tblpPr w:leftFromText="180" w:rightFromText="180" w:vertAnchor="text" w:horzAnchor="page" w:tblpX="1689" w:tblpY="315"/>
        <w:tblOverlap w:val="never"/>
        <w:tblW w:w="86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1729"/>
        <w:gridCol w:w="4438"/>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983"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r>
              <w:rPr>
                <w:rFonts w:hint="eastAsia" w:ascii="宋体" w:hAnsi="宋体" w:eastAsia="宋体" w:cs="宋体"/>
                <w:sz w:val="21"/>
                <w:szCs w:val="21"/>
              </w:rPr>
              <w:t>日期</w:t>
            </w: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r>
              <w:rPr>
                <w:rFonts w:hint="eastAsia" w:ascii="宋体" w:hAnsi="宋体" w:eastAsia="宋体" w:cs="宋体"/>
                <w:sz w:val="21"/>
                <w:szCs w:val="21"/>
              </w:rPr>
              <w:t>时间</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r>
              <w:rPr>
                <w:rFonts w:hint="eastAsia" w:ascii="宋体" w:hAnsi="宋体" w:eastAsia="宋体" w:cs="宋体"/>
                <w:sz w:val="21"/>
                <w:szCs w:val="21"/>
              </w:rPr>
              <w:t>内容</w:t>
            </w:r>
          </w:p>
        </w:tc>
        <w:tc>
          <w:tcPr>
            <w:tcW w:w="150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r>
              <w:rPr>
                <w:rFonts w:hint="eastAsia" w:ascii="宋体" w:hAnsi="宋体" w:eastAsia="宋体" w:cs="宋体"/>
                <w:sz w:val="21"/>
                <w:szCs w:val="21"/>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983"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r>
              <w:rPr>
                <w:rFonts w:hint="eastAsia" w:ascii="宋体" w:hAnsi="宋体" w:eastAsia="宋体" w:cs="宋体"/>
                <w:sz w:val="21"/>
                <w:szCs w:val="21"/>
              </w:rPr>
              <w:t>202</w:t>
            </w:r>
            <w:r>
              <w:rPr>
                <w:rFonts w:hint="eastAsia" w:ascii="宋体" w:hAnsi="宋体" w:eastAsia="宋体" w:cs="宋体"/>
                <w:sz w:val="21"/>
                <w:szCs w:val="21"/>
                <w:lang w:val="en-US" w:eastAsia="zh-CN"/>
              </w:rPr>
              <w:t>4</w:t>
            </w:r>
            <w:r>
              <w:rPr>
                <w:rFonts w:hint="eastAsia" w:ascii="宋体" w:hAnsi="宋体" w:eastAsia="宋体" w:cs="宋体"/>
                <w:sz w:val="21"/>
                <w:szCs w:val="21"/>
              </w:rPr>
              <w:t>年</w:t>
            </w:r>
            <w:r>
              <w:rPr>
                <w:rFonts w:hint="eastAsia" w:ascii="宋体" w:hAnsi="宋体" w:eastAsia="宋体" w:cs="宋体"/>
                <w:sz w:val="21"/>
                <w:szCs w:val="21"/>
                <w:lang w:val="en-US" w:eastAsia="zh-CN"/>
              </w:rPr>
              <w:t>1</w:t>
            </w:r>
            <w:r>
              <w:rPr>
                <w:rFonts w:hint="eastAsia" w:ascii="宋体" w:hAnsi="宋体" w:eastAsia="宋体" w:cs="宋体"/>
                <w:sz w:val="21"/>
                <w:szCs w:val="21"/>
              </w:rPr>
              <w:t>月</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rPr>
              <w:t>日</w:t>
            </w:r>
          </w:p>
        </w:tc>
        <w:tc>
          <w:tcPr>
            <w:tcW w:w="1729"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1</w:t>
            </w:r>
            <w:r>
              <w:rPr>
                <w:rFonts w:hint="eastAsia" w:ascii="宋体" w:hAnsi="宋体" w:eastAsia="宋体" w:cs="宋体"/>
                <w:sz w:val="21"/>
                <w:szCs w:val="21"/>
              </w:rPr>
              <w:t>:00-14:</w:t>
            </w:r>
            <w:r>
              <w:rPr>
                <w:rFonts w:hint="eastAsia" w:ascii="宋体" w:hAnsi="宋体" w:eastAsia="宋体" w:cs="宋体"/>
                <w:sz w:val="21"/>
                <w:szCs w:val="21"/>
                <w:lang w:val="en-US" w:eastAsia="zh-CN"/>
              </w:rPr>
              <w:t>0</w:t>
            </w:r>
            <w:r>
              <w:rPr>
                <w:rFonts w:hint="eastAsia" w:ascii="宋体" w:hAnsi="宋体" w:eastAsia="宋体" w:cs="宋体"/>
                <w:sz w:val="21"/>
                <w:szCs w:val="21"/>
              </w:rPr>
              <w:t>0</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both"/>
              <w:textAlignment w:val="auto"/>
              <w:rPr>
                <w:rFonts w:hint="eastAsia" w:ascii="宋体" w:hAnsi="宋体" w:eastAsia="宋体" w:cs="宋体"/>
                <w:sz w:val="21"/>
                <w:szCs w:val="21"/>
              </w:rPr>
            </w:pPr>
            <w:r>
              <w:rPr>
                <w:rFonts w:hint="eastAsia" w:ascii="宋体" w:hAnsi="宋体" w:eastAsia="宋体" w:cs="宋体"/>
                <w:sz w:val="21"/>
                <w:szCs w:val="21"/>
              </w:rPr>
              <w:t>各参赛队报到、住宿</w:t>
            </w:r>
          </w:p>
        </w:tc>
        <w:tc>
          <w:tcPr>
            <w:tcW w:w="1508"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七仙女</w:t>
            </w:r>
            <w:r>
              <w:rPr>
                <w:rFonts w:hint="eastAsia" w:ascii="宋体" w:hAnsi="宋体" w:eastAsia="宋体" w:cs="宋体"/>
                <w:sz w:val="21"/>
                <w:szCs w:val="21"/>
              </w:rPr>
              <w:t>国际大酒店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trPr>
        <w:tc>
          <w:tcPr>
            <w:tcW w:w="98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1729"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both"/>
              <w:textAlignment w:val="auto"/>
              <w:rPr>
                <w:rFonts w:hint="eastAsia" w:ascii="宋体" w:hAnsi="宋体" w:eastAsia="宋体" w:cs="宋体"/>
                <w:sz w:val="21"/>
                <w:szCs w:val="21"/>
              </w:rPr>
            </w:pPr>
            <w:r>
              <w:rPr>
                <w:rFonts w:hint="eastAsia" w:ascii="宋体" w:hAnsi="宋体" w:eastAsia="宋体" w:cs="宋体"/>
                <w:sz w:val="21"/>
                <w:szCs w:val="21"/>
              </w:rPr>
              <w:t>领取竞赛指南、参赛证、领队证、指导教师证</w:t>
            </w:r>
            <w:r>
              <w:rPr>
                <w:rFonts w:hint="eastAsia" w:ascii="宋体" w:hAnsi="宋体" w:eastAsia="宋体" w:cs="宋体"/>
                <w:sz w:val="21"/>
                <w:szCs w:val="21"/>
                <w:lang w:val="en-US" w:eastAsia="zh-CN"/>
              </w:rPr>
              <w:t>及</w:t>
            </w:r>
            <w:r>
              <w:rPr>
                <w:rFonts w:hint="eastAsia" w:ascii="宋体" w:hAnsi="宋体" w:eastAsia="宋体" w:cs="宋体"/>
                <w:sz w:val="21"/>
                <w:szCs w:val="21"/>
              </w:rPr>
              <w:t>查验</w:t>
            </w:r>
            <w:r>
              <w:rPr>
                <w:rFonts w:hint="eastAsia" w:ascii="宋体" w:hAnsi="宋体" w:eastAsia="宋体" w:cs="宋体"/>
                <w:sz w:val="21"/>
                <w:szCs w:val="21"/>
                <w:lang w:val="en-US" w:eastAsia="zh-CN"/>
              </w:rPr>
              <w:t>参赛选手</w:t>
            </w:r>
            <w:r>
              <w:rPr>
                <w:rFonts w:hint="eastAsia" w:ascii="宋体" w:hAnsi="宋体" w:eastAsia="宋体" w:cs="宋体"/>
                <w:sz w:val="21"/>
                <w:szCs w:val="21"/>
              </w:rPr>
              <w:t>保险单（由各</w:t>
            </w:r>
            <w:r>
              <w:rPr>
                <w:rFonts w:hint="eastAsia" w:ascii="宋体" w:hAnsi="宋体" w:eastAsia="宋体" w:cs="宋体"/>
                <w:sz w:val="21"/>
                <w:szCs w:val="21"/>
                <w:lang w:val="en-US" w:eastAsia="zh-CN"/>
              </w:rPr>
              <w:t>学校统一</w:t>
            </w:r>
            <w:r>
              <w:rPr>
                <w:rFonts w:hint="eastAsia" w:ascii="宋体" w:hAnsi="宋体" w:eastAsia="宋体" w:cs="宋体"/>
                <w:sz w:val="21"/>
                <w:szCs w:val="21"/>
              </w:rPr>
              <w:t>领取</w:t>
            </w:r>
            <w:r>
              <w:rPr>
                <w:rFonts w:hint="eastAsia" w:ascii="宋体" w:hAnsi="宋体" w:eastAsia="宋体" w:cs="宋体"/>
                <w:sz w:val="21"/>
                <w:szCs w:val="21"/>
                <w:lang w:val="en-US" w:eastAsia="zh-CN"/>
              </w:rPr>
              <w:t>证件</w:t>
            </w:r>
            <w:r>
              <w:rPr>
                <w:rFonts w:hint="eastAsia" w:ascii="宋体" w:hAnsi="宋体" w:eastAsia="宋体" w:cs="宋体"/>
                <w:sz w:val="21"/>
                <w:szCs w:val="21"/>
              </w:rPr>
              <w:t>）</w:t>
            </w:r>
          </w:p>
        </w:tc>
        <w:tc>
          <w:tcPr>
            <w:tcW w:w="150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 w:val="21"/>
                <w:szCs w:val="21"/>
                <w:lang w:val="en-US" w:eastAsia="zh-CN"/>
              </w:rPr>
              <w:t>0</w:t>
            </w:r>
            <w:r>
              <w:rPr>
                <w:rFonts w:hint="eastAsia" w:ascii="宋体" w:hAnsi="宋体" w:eastAsia="宋体" w:cs="宋体"/>
                <w:sz w:val="21"/>
                <w:szCs w:val="21"/>
              </w:rPr>
              <w:t>0-1</w:t>
            </w:r>
            <w:r>
              <w:rPr>
                <w:rFonts w:hint="eastAsia" w:ascii="宋体" w:hAnsi="宋体" w:eastAsia="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0</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both"/>
              <w:textAlignment w:val="auto"/>
              <w:rPr>
                <w:rFonts w:hint="eastAsia" w:ascii="宋体" w:hAnsi="宋体" w:eastAsia="宋体" w:cs="宋体"/>
                <w:sz w:val="21"/>
                <w:szCs w:val="21"/>
              </w:rPr>
            </w:pPr>
            <w:r>
              <w:rPr>
                <w:rFonts w:hint="eastAsia" w:ascii="宋体" w:hAnsi="宋体" w:eastAsia="宋体" w:cs="宋体"/>
                <w:sz w:val="21"/>
                <w:szCs w:val="21"/>
              </w:rPr>
              <w:t>各参赛队集合乘车到赛点（1</w:t>
            </w:r>
            <w:r>
              <w:rPr>
                <w:rFonts w:hint="eastAsia" w:ascii="宋体" w:hAnsi="宋体" w:eastAsia="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 w:val="21"/>
                <w:szCs w:val="21"/>
                <w:lang w:val="en-US" w:eastAsia="zh-CN"/>
              </w:rPr>
              <w:t>0</w:t>
            </w:r>
            <w:r>
              <w:rPr>
                <w:rFonts w:hint="eastAsia" w:ascii="宋体" w:hAnsi="宋体" w:eastAsia="宋体" w:cs="宋体"/>
                <w:sz w:val="21"/>
                <w:szCs w:val="21"/>
              </w:rPr>
              <w:t>0准时发车）</w:t>
            </w:r>
          </w:p>
        </w:tc>
        <w:tc>
          <w:tcPr>
            <w:tcW w:w="150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七仙女</w:t>
            </w:r>
            <w:r>
              <w:rPr>
                <w:rFonts w:hint="eastAsia" w:ascii="宋体" w:hAnsi="宋体" w:eastAsia="宋体" w:cs="宋体"/>
                <w:sz w:val="21"/>
                <w:szCs w:val="21"/>
              </w:rPr>
              <w:t>国际大酒店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1729"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4</w:t>
            </w: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0-1</w:t>
            </w:r>
            <w:r>
              <w:rPr>
                <w:rFonts w:hint="eastAsia" w:ascii="宋体" w:hAnsi="宋体" w:eastAsia="宋体" w:cs="宋体"/>
                <w:sz w:val="21"/>
                <w:szCs w:val="21"/>
                <w:lang w:val="en-US" w:eastAsia="zh-CN"/>
              </w:rPr>
              <w:t>6</w:t>
            </w: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0</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both"/>
              <w:textAlignment w:val="auto"/>
              <w:rPr>
                <w:rFonts w:hint="eastAsia" w:ascii="宋体" w:hAnsi="宋体" w:eastAsia="宋体" w:cs="宋体"/>
                <w:sz w:val="21"/>
                <w:szCs w:val="21"/>
              </w:rPr>
            </w:pPr>
            <w:r>
              <w:rPr>
                <w:rFonts w:hint="eastAsia" w:ascii="宋体" w:hAnsi="宋体" w:eastAsia="宋体" w:cs="宋体"/>
                <w:sz w:val="21"/>
                <w:szCs w:val="21"/>
              </w:rPr>
              <w:t>参赛选手熟悉赛场</w:t>
            </w:r>
          </w:p>
        </w:tc>
        <w:tc>
          <w:tcPr>
            <w:tcW w:w="150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1号楼一楼实训室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1729"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领队会议；</w:t>
            </w:r>
            <w:r>
              <w:rPr>
                <w:rFonts w:hint="eastAsia" w:ascii="宋体" w:hAnsi="宋体" w:eastAsia="宋体" w:cs="宋体"/>
                <w:sz w:val="21"/>
                <w:szCs w:val="21"/>
              </w:rPr>
              <w:t>抽场次签和顺序签</w:t>
            </w:r>
          </w:p>
        </w:tc>
        <w:tc>
          <w:tcPr>
            <w:tcW w:w="150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号</w:t>
            </w:r>
            <w:r>
              <w:rPr>
                <w:rFonts w:hint="eastAsia" w:ascii="宋体" w:hAnsi="宋体" w:eastAsia="宋体" w:cs="宋体"/>
                <w:sz w:val="21"/>
                <w:szCs w:val="21"/>
                <w:lang w:val="en-US" w:eastAsia="zh-CN"/>
              </w:rPr>
              <w:t>楼</w:t>
            </w:r>
            <w:r>
              <w:rPr>
                <w:rFonts w:hint="eastAsia" w:ascii="宋体" w:hAnsi="宋体" w:eastAsia="宋体" w:cs="宋体"/>
                <w:sz w:val="21"/>
                <w:szCs w:val="21"/>
              </w:rPr>
              <w:t>报告厅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98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r>
              <w:rPr>
                <w:rFonts w:hint="eastAsia" w:ascii="宋体" w:hAnsi="宋体" w:eastAsia="宋体" w:cs="宋体"/>
                <w:sz w:val="21"/>
                <w:szCs w:val="21"/>
              </w:rPr>
              <w:t>17:</w:t>
            </w:r>
            <w:r>
              <w:rPr>
                <w:rFonts w:hint="eastAsia" w:ascii="宋体" w:hAnsi="宋体" w:eastAsia="宋体" w:cs="宋体"/>
                <w:sz w:val="21"/>
                <w:szCs w:val="21"/>
                <w:lang w:val="en-US" w:eastAsia="zh-CN"/>
              </w:rPr>
              <w:t>0</w:t>
            </w:r>
            <w:r>
              <w:rPr>
                <w:rFonts w:hint="eastAsia" w:ascii="宋体" w:hAnsi="宋体" w:eastAsia="宋体" w:cs="宋体"/>
                <w:sz w:val="21"/>
                <w:szCs w:val="21"/>
              </w:rPr>
              <w:t>0</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both"/>
              <w:textAlignment w:val="auto"/>
              <w:rPr>
                <w:rFonts w:hint="eastAsia" w:ascii="宋体" w:hAnsi="宋体" w:eastAsia="宋体" w:cs="宋体"/>
                <w:sz w:val="21"/>
                <w:szCs w:val="21"/>
              </w:rPr>
            </w:pPr>
            <w:r>
              <w:rPr>
                <w:rFonts w:hint="eastAsia" w:ascii="宋体" w:hAnsi="宋体" w:eastAsia="宋体" w:cs="宋体"/>
                <w:sz w:val="21"/>
                <w:szCs w:val="21"/>
              </w:rPr>
              <w:t>各参赛队集合乘车回宾馆</w:t>
            </w:r>
          </w:p>
        </w:tc>
        <w:tc>
          <w:tcPr>
            <w:tcW w:w="150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学校</w:t>
            </w:r>
            <w:r>
              <w:rPr>
                <w:rFonts w:hint="eastAsia" w:ascii="宋体" w:hAnsi="宋体" w:eastAsia="宋体" w:cs="宋体"/>
                <w:sz w:val="21"/>
                <w:szCs w:val="21"/>
                <w:lang w:val="en-US" w:eastAsia="zh-CN"/>
              </w:rPr>
              <w:t>南</w:t>
            </w:r>
            <w:r>
              <w:rPr>
                <w:rFonts w:hint="eastAsia" w:ascii="宋体" w:hAnsi="宋体" w:eastAsia="宋体" w:cs="宋体"/>
                <w:sz w:val="21"/>
                <w:szCs w:val="21"/>
              </w:rPr>
              <w:t>大门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3"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r>
              <w:rPr>
                <w:rFonts w:hint="eastAsia" w:ascii="宋体" w:hAnsi="宋体" w:eastAsia="宋体" w:cs="宋体"/>
                <w:sz w:val="21"/>
                <w:szCs w:val="21"/>
              </w:rPr>
              <w:t>202</w:t>
            </w:r>
            <w:r>
              <w:rPr>
                <w:rFonts w:hint="eastAsia" w:ascii="宋体" w:hAnsi="宋体" w:eastAsia="宋体" w:cs="宋体"/>
                <w:sz w:val="21"/>
                <w:szCs w:val="21"/>
                <w:lang w:val="en-US" w:eastAsia="zh-CN"/>
              </w:rPr>
              <w:t>4</w:t>
            </w:r>
            <w:r>
              <w:rPr>
                <w:rFonts w:hint="eastAsia" w:ascii="宋体" w:hAnsi="宋体" w:eastAsia="宋体" w:cs="宋体"/>
                <w:sz w:val="21"/>
                <w:szCs w:val="21"/>
              </w:rPr>
              <w:t>年</w:t>
            </w:r>
            <w:r>
              <w:rPr>
                <w:rFonts w:hint="eastAsia" w:ascii="宋体" w:hAnsi="宋体" w:eastAsia="宋体" w:cs="宋体"/>
                <w:sz w:val="21"/>
                <w:szCs w:val="21"/>
                <w:lang w:val="en-US" w:eastAsia="zh-CN"/>
              </w:rPr>
              <w:t>1</w:t>
            </w:r>
            <w:r>
              <w:rPr>
                <w:rFonts w:hint="eastAsia" w:ascii="宋体" w:hAnsi="宋体" w:eastAsia="宋体" w:cs="宋体"/>
                <w:sz w:val="21"/>
                <w:szCs w:val="21"/>
              </w:rPr>
              <w:t>月</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w:t>
            </w:r>
            <w:r>
              <w:rPr>
                <w:rFonts w:hint="eastAsia" w:ascii="宋体" w:hAnsi="宋体" w:eastAsia="宋体" w:cs="宋体"/>
                <w:sz w:val="21"/>
                <w:szCs w:val="21"/>
              </w:rPr>
              <w:t>日</w:t>
            </w: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r>
              <w:rPr>
                <w:rFonts w:hint="eastAsia" w:ascii="宋体" w:hAnsi="宋体" w:eastAsia="宋体" w:cs="宋体"/>
                <w:sz w:val="21"/>
                <w:szCs w:val="21"/>
              </w:rPr>
              <w:t>6:30</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both"/>
              <w:textAlignment w:val="auto"/>
              <w:rPr>
                <w:rFonts w:hint="eastAsia" w:ascii="宋体" w:hAnsi="宋体" w:eastAsia="宋体" w:cs="宋体"/>
                <w:sz w:val="21"/>
                <w:szCs w:val="21"/>
              </w:rPr>
            </w:pPr>
            <w:r>
              <w:rPr>
                <w:rFonts w:hint="eastAsia" w:ascii="宋体" w:hAnsi="宋体" w:eastAsia="宋体" w:cs="宋体"/>
                <w:sz w:val="21"/>
                <w:szCs w:val="21"/>
              </w:rPr>
              <w:t>早餐（请提前与宾馆对接）</w:t>
            </w:r>
          </w:p>
        </w:tc>
        <w:tc>
          <w:tcPr>
            <w:tcW w:w="150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七仙女</w:t>
            </w:r>
            <w:r>
              <w:rPr>
                <w:rFonts w:hint="eastAsia" w:ascii="宋体" w:hAnsi="宋体" w:eastAsia="宋体" w:cs="宋体"/>
                <w:sz w:val="21"/>
                <w:szCs w:val="21"/>
              </w:rPr>
              <w:t>国际大酒店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r>
              <w:rPr>
                <w:rFonts w:hint="eastAsia" w:ascii="宋体" w:hAnsi="宋体" w:eastAsia="宋体" w:cs="宋体"/>
                <w:sz w:val="21"/>
                <w:szCs w:val="21"/>
              </w:rPr>
              <w:t>7:00</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both"/>
              <w:textAlignment w:val="auto"/>
              <w:rPr>
                <w:rFonts w:hint="eastAsia" w:ascii="宋体" w:hAnsi="宋体" w:eastAsia="宋体" w:cs="宋体"/>
                <w:sz w:val="21"/>
                <w:szCs w:val="21"/>
              </w:rPr>
            </w:pPr>
            <w:r>
              <w:rPr>
                <w:rFonts w:hint="eastAsia" w:ascii="宋体" w:hAnsi="宋体" w:eastAsia="宋体" w:cs="宋体"/>
                <w:sz w:val="21"/>
                <w:szCs w:val="21"/>
              </w:rPr>
              <w:t>第一组</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A组）</w:t>
            </w:r>
            <w:r>
              <w:rPr>
                <w:rFonts w:hint="eastAsia" w:ascii="宋体" w:hAnsi="宋体" w:eastAsia="宋体" w:cs="宋体"/>
                <w:sz w:val="21"/>
                <w:szCs w:val="21"/>
              </w:rPr>
              <w:t>选手和指导教师乘大巴到赛点(准时发车不等候)</w:t>
            </w:r>
          </w:p>
        </w:tc>
        <w:tc>
          <w:tcPr>
            <w:tcW w:w="150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七仙女</w:t>
            </w:r>
            <w:r>
              <w:rPr>
                <w:rFonts w:hint="eastAsia" w:ascii="宋体" w:hAnsi="宋体" w:eastAsia="宋体" w:cs="宋体"/>
                <w:sz w:val="21"/>
                <w:szCs w:val="21"/>
              </w:rPr>
              <w:t>国际大酒店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7:30-7:40</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选手按顺序号排队，由志愿者引领进入赛区</w:t>
            </w:r>
          </w:p>
        </w:tc>
        <w:tc>
          <w:tcPr>
            <w:tcW w:w="1508"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98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7:</w:t>
            </w:r>
            <w:r>
              <w:rPr>
                <w:rFonts w:hint="eastAsia" w:ascii="宋体" w:hAnsi="宋体" w:eastAsia="宋体" w:cs="宋体"/>
                <w:sz w:val="21"/>
                <w:szCs w:val="21"/>
                <w:lang w:val="en-US" w:eastAsia="zh-CN"/>
              </w:rPr>
              <w:t>4</w:t>
            </w:r>
            <w:r>
              <w:rPr>
                <w:rFonts w:hint="eastAsia" w:ascii="宋体" w:hAnsi="宋体" w:eastAsia="宋体" w:cs="宋体"/>
                <w:sz w:val="21"/>
                <w:szCs w:val="21"/>
              </w:rPr>
              <w:t>0-7:</w:t>
            </w:r>
            <w:r>
              <w:rPr>
                <w:rFonts w:hint="eastAsia" w:ascii="宋体" w:hAnsi="宋体" w:eastAsia="宋体" w:cs="宋体"/>
                <w:sz w:val="21"/>
                <w:szCs w:val="21"/>
                <w:lang w:val="en-US" w:eastAsia="zh-CN"/>
              </w:rPr>
              <w:t>50</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赛场检录，抽取赛位号</w:t>
            </w:r>
          </w:p>
        </w:tc>
        <w:tc>
          <w:tcPr>
            <w:tcW w:w="150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98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7:50-8:00</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选手就位，裁判宣读竞赛须知</w:t>
            </w:r>
          </w:p>
        </w:tc>
        <w:tc>
          <w:tcPr>
            <w:tcW w:w="150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98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8:00-11:00</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第一组（A组）</w:t>
            </w:r>
            <w:r>
              <w:rPr>
                <w:rFonts w:hint="eastAsia" w:ascii="宋体" w:hAnsi="宋体" w:eastAsia="宋体" w:cs="宋体"/>
                <w:sz w:val="21"/>
                <w:szCs w:val="21"/>
              </w:rPr>
              <w:t>参赛队竞赛（第一</w:t>
            </w:r>
            <w:r>
              <w:rPr>
                <w:rFonts w:hint="eastAsia" w:ascii="宋体" w:hAnsi="宋体" w:eastAsia="宋体" w:cs="宋体"/>
                <w:sz w:val="21"/>
                <w:szCs w:val="21"/>
                <w:lang w:val="en-US" w:eastAsia="zh-CN"/>
              </w:rPr>
              <w:t>阶段</w:t>
            </w:r>
            <w:r>
              <w:rPr>
                <w:rFonts w:hint="eastAsia" w:ascii="宋体" w:hAnsi="宋体" w:eastAsia="宋体" w:cs="宋体"/>
                <w:sz w:val="21"/>
                <w:szCs w:val="21"/>
              </w:rPr>
              <w:t>）</w:t>
            </w:r>
          </w:p>
        </w:tc>
        <w:tc>
          <w:tcPr>
            <w:tcW w:w="150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98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11:00-12:30</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第一组（A组）</w:t>
            </w:r>
            <w:r>
              <w:rPr>
                <w:rFonts w:hint="eastAsia" w:ascii="宋体" w:hAnsi="宋体" w:eastAsia="宋体" w:cs="宋体"/>
                <w:sz w:val="21"/>
                <w:szCs w:val="21"/>
              </w:rPr>
              <w:t>参赛队竞赛（第</w:t>
            </w:r>
            <w:r>
              <w:rPr>
                <w:rFonts w:hint="eastAsia" w:ascii="宋体" w:hAnsi="宋体" w:eastAsia="宋体" w:cs="宋体"/>
                <w:sz w:val="21"/>
                <w:szCs w:val="21"/>
                <w:lang w:val="en-US" w:eastAsia="zh-CN"/>
              </w:rPr>
              <w:t>二阶段</w:t>
            </w:r>
            <w:r>
              <w:rPr>
                <w:rFonts w:hint="eastAsia" w:ascii="宋体" w:hAnsi="宋体" w:eastAsia="宋体" w:cs="宋体"/>
                <w:sz w:val="21"/>
                <w:szCs w:val="21"/>
              </w:rPr>
              <w:t>）</w:t>
            </w:r>
          </w:p>
        </w:tc>
        <w:tc>
          <w:tcPr>
            <w:tcW w:w="150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98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13:</w:t>
            </w:r>
            <w:r>
              <w:rPr>
                <w:rFonts w:hint="eastAsia" w:ascii="宋体" w:hAnsi="宋体" w:eastAsia="宋体" w:cs="宋体"/>
                <w:sz w:val="21"/>
                <w:szCs w:val="21"/>
                <w:lang w:val="en-US" w:eastAsia="zh-CN"/>
              </w:rPr>
              <w:t>00-14:00</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中场恢复</w:t>
            </w:r>
          </w:p>
        </w:tc>
        <w:tc>
          <w:tcPr>
            <w:tcW w:w="150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12:30-14:15</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sz w:val="21"/>
                <w:szCs w:val="21"/>
              </w:rPr>
            </w:pPr>
            <w:r>
              <w:rPr>
                <w:rFonts w:hint="eastAsia" w:ascii="宋体" w:hAnsi="宋体" w:eastAsia="宋体" w:cs="宋体"/>
                <w:sz w:val="21"/>
                <w:szCs w:val="21"/>
              </w:rPr>
              <w:t>第</w:t>
            </w:r>
            <w:r>
              <w:rPr>
                <w:rFonts w:hint="eastAsia" w:ascii="宋体" w:hAnsi="宋体" w:eastAsia="宋体" w:cs="宋体"/>
                <w:sz w:val="21"/>
                <w:szCs w:val="21"/>
                <w:lang w:val="en-US" w:eastAsia="zh-CN"/>
              </w:rPr>
              <w:t>一</w:t>
            </w:r>
            <w:r>
              <w:rPr>
                <w:rFonts w:hint="eastAsia" w:ascii="宋体" w:hAnsi="宋体" w:eastAsia="宋体" w:cs="宋体"/>
                <w:sz w:val="21"/>
                <w:szCs w:val="21"/>
              </w:rPr>
              <w:t>组</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A组）</w:t>
            </w:r>
            <w:r>
              <w:rPr>
                <w:rFonts w:hint="eastAsia" w:ascii="宋体" w:hAnsi="宋体" w:eastAsia="宋体" w:cs="宋体"/>
                <w:sz w:val="21"/>
                <w:szCs w:val="21"/>
              </w:rPr>
              <w:t>选手封闭、</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就餐</w:t>
            </w:r>
            <w:r>
              <w:rPr>
                <w:rFonts w:hint="eastAsia" w:ascii="宋体" w:hAnsi="宋体" w:eastAsia="宋体" w:cs="宋体"/>
                <w:sz w:val="21"/>
                <w:szCs w:val="21"/>
                <w:lang w:val="en-US" w:eastAsia="zh-CN"/>
              </w:rPr>
              <w:t>休息</w:t>
            </w:r>
          </w:p>
        </w:tc>
        <w:tc>
          <w:tcPr>
            <w:tcW w:w="150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4号楼一楼101教室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14:15</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第一组（A组）各参赛队集合</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乘车回宾馆</w:t>
            </w:r>
          </w:p>
        </w:tc>
        <w:tc>
          <w:tcPr>
            <w:tcW w:w="150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学校南大门广场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r>
              <w:rPr>
                <w:rFonts w:hint="eastAsia" w:ascii="宋体" w:hAnsi="宋体" w:eastAsia="宋体" w:cs="宋体"/>
                <w:sz w:val="21"/>
                <w:szCs w:val="21"/>
              </w:rPr>
              <w:t>11:00</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both"/>
              <w:textAlignment w:val="auto"/>
              <w:rPr>
                <w:rFonts w:hint="eastAsia" w:ascii="宋体" w:hAnsi="宋体" w:eastAsia="宋体" w:cs="宋体"/>
                <w:sz w:val="21"/>
                <w:szCs w:val="21"/>
              </w:rPr>
            </w:pPr>
            <w:r>
              <w:rPr>
                <w:rFonts w:hint="eastAsia" w:ascii="宋体" w:hAnsi="宋体" w:eastAsia="宋体" w:cs="宋体"/>
                <w:sz w:val="21"/>
                <w:szCs w:val="21"/>
              </w:rPr>
              <w:t>第二组</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B组）</w:t>
            </w:r>
            <w:r>
              <w:rPr>
                <w:rFonts w:hint="eastAsia" w:ascii="宋体" w:hAnsi="宋体" w:eastAsia="宋体" w:cs="宋体"/>
                <w:sz w:val="21"/>
                <w:szCs w:val="21"/>
              </w:rPr>
              <w:t>选手和指导教师乘大巴到赛点(准时发车不等候）</w:t>
            </w:r>
          </w:p>
        </w:tc>
        <w:tc>
          <w:tcPr>
            <w:tcW w:w="150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七仙女</w:t>
            </w:r>
            <w:r>
              <w:rPr>
                <w:rFonts w:hint="eastAsia" w:ascii="宋体" w:hAnsi="宋体" w:eastAsia="宋体" w:cs="宋体"/>
                <w:sz w:val="21"/>
                <w:szCs w:val="21"/>
              </w:rPr>
              <w:t>国际大酒店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r>
              <w:rPr>
                <w:rFonts w:hint="eastAsia" w:ascii="宋体" w:hAnsi="宋体" w:eastAsia="宋体" w:cs="宋体"/>
                <w:sz w:val="21"/>
                <w:szCs w:val="21"/>
              </w:rPr>
              <w:t>11:30</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both"/>
              <w:textAlignment w:val="auto"/>
              <w:rPr>
                <w:rFonts w:hint="eastAsia" w:ascii="宋体" w:hAnsi="宋体" w:eastAsia="宋体" w:cs="宋体"/>
                <w:sz w:val="21"/>
                <w:szCs w:val="21"/>
              </w:rPr>
            </w:pPr>
            <w:r>
              <w:rPr>
                <w:rFonts w:hint="eastAsia" w:ascii="宋体" w:hAnsi="宋体" w:eastAsia="宋体" w:cs="宋体"/>
                <w:sz w:val="21"/>
                <w:szCs w:val="21"/>
              </w:rPr>
              <w:t>第二组</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B组）</w:t>
            </w:r>
            <w:r>
              <w:rPr>
                <w:rFonts w:hint="eastAsia" w:ascii="宋体" w:hAnsi="宋体" w:eastAsia="宋体" w:cs="宋体"/>
                <w:sz w:val="21"/>
                <w:szCs w:val="21"/>
              </w:rPr>
              <w:t>选手封闭、就餐</w:t>
            </w:r>
          </w:p>
        </w:tc>
        <w:tc>
          <w:tcPr>
            <w:tcW w:w="150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1号楼三楼中餐室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8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12:00-12:20</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选手按顺序号排队</w:t>
            </w:r>
          </w:p>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both"/>
              <w:textAlignment w:val="auto"/>
              <w:rPr>
                <w:rFonts w:hint="eastAsia" w:ascii="宋体" w:hAnsi="宋体" w:eastAsia="宋体" w:cs="宋体"/>
                <w:sz w:val="21"/>
                <w:szCs w:val="21"/>
                <w:lang w:val="en-US"/>
              </w:rPr>
            </w:pPr>
            <w:r>
              <w:rPr>
                <w:rFonts w:hint="eastAsia" w:ascii="宋体" w:hAnsi="宋体" w:eastAsia="宋体" w:cs="宋体"/>
                <w:sz w:val="21"/>
                <w:szCs w:val="21"/>
                <w:lang w:val="en-US" w:eastAsia="zh-CN"/>
              </w:rPr>
              <w:t>由志愿者引领进入侯赛区等候</w:t>
            </w:r>
          </w:p>
        </w:tc>
        <w:tc>
          <w:tcPr>
            <w:tcW w:w="1508"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98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13:55-14:05</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赛场检录，抽取赛位号</w:t>
            </w:r>
          </w:p>
        </w:tc>
        <w:tc>
          <w:tcPr>
            <w:tcW w:w="150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98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14:0</w:t>
            </w:r>
            <w:r>
              <w:rPr>
                <w:rFonts w:hint="eastAsia" w:ascii="宋体" w:hAnsi="宋体" w:eastAsia="宋体" w:cs="宋体"/>
                <w:sz w:val="21"/>
                <w:szCs w:val="21"/>
                <w:lang w:val="en-US" w:eastAsia="zh-CN"/>
              </w:rPr>
              <w:t>5-</w:t>
            </w:r>
            <w:r>
              <w:rPr>
                <w:rFonts w:hint="eastAsia" w:ascii="宋体" w:hAnsi="宋体" w:eastAsia="宋体" w:cs="宋体"/>
                <w:sz w:val="21"/>
                <w:szCs w:val="21"/>
              </w:rPr>
              <w:t>1</w:t>
            </w:r>
            <w:r>
              <w:rPr>
                <w:rFonts w:hint="eastAsia" w:ascii="宋体" w:hAnsi="宋体" w:eastAsia="宋体" w:cs="宋体"/>
                <w:sz w:val="21"/>
                <w:szCs w:val="21"/>
                <w:lang w:val="en-US" w:eastAsia="zh-CN"/>
              </w:rPr>
              <w:t>4:15</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both"/>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选手就位，裁判宣读竞赛须知</w:t>
            </w:r>
          </w:p>
        </w:tc>
        <w:tc>
          <w:tcPr>
            <w:tcW w:w="150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98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14:15-17:15</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第二组（B组）</w:t>
            </w:r>
            <w:r>
              <w:rPr>
                <w:rFonts w:hint="eastAsia" w:ascii="宋体" w:hAnsi="宋体" w:eastAsia="宋体" w:cs="宋体"/>
                <w:sz w:val="21"/>
                <w:szCs w:val="21"/>
              </w:rPr>
              <w:t>参赛队竞赛（第一</w:t>
            </w:r>
            <w:r>
              <w:rPr>
                <w:rFonts w:hint="eastAsia" w:ascii="宋体" w:hAnsi="宋体" w:eastAsia="宋体" w:cs="宋体"/>
                <w:sz w:val="21"/>
                <w:szCs w:val="21"/>
                <w:lang w:val="en-US" w:eastAsia="zh-CN"/>
              </w:rPr>
              <w:t>阶段</w:t>
            </w:r>
            <w:r>
              <w:rPr>
                <w:rFonts w:hint="eastAsia" w:ascii="宋体" w:hAnsi="宋体" w:eastAsia="宋体" w:cs="宋体"/>
                <w:sz w:val="21"/>
                <w:szCs w:val="21"/>
              </w:rPr>
              <w:t>）</w:t>
            </w:r>
          </w:p>
        </w:tc>
        <w:tc>
          <w:tcPr>
            <w:tcW w:w="150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98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7</w:t>
            </w:r>
            <w:r>
              <w:rPr>
                <w:rFonts w:hint="eastAsia" w:ascii="宋体" w:hAnsi="宋体" w:eastAsia="宋体" w:cs="宋体"/>
                <w:sz w:val="21"/>
                <w:szCs w:val="21"/>
              </w:rPr>
              <w:t>:</w:t>
            </w:r>
            <w:r>
              <w:rPr>
                <w:rFonts w:hint="eastAsia" w:ascii="宋体" w:hAnsi="宋体" w:eastAsia="宋体" w:cs="宋体"/>
                <w:sz w:val="21"/>
                <w:szCs w:val="21"/>
                <w:lang w:val="en-US" w:eastAsia="zh-CN"/>
              </w:rPr>
              <w:t>15-</w:t>
            </w:r>
            <w:r>
              <w:rPr>
                <w:rFonts w:hint="eastAsia" w:ascii="宋体" w:hAnsi="宋体" w:eastAsia="宋体" w:cs="宋体"/>
                <w:sz w:val="21"/>
                <w:szCs w:val="21"/>
              </w:rPr>
              <w:t>1</w:t>
            </w:r>
            <w:r>
              <w:rPr>
                <w:rFonts w:hint="eastAsia" w:ascii="宋体" w:hAnsi="宋体" w:eastAsia="宋体" w:cs="宋体"/>
                <w:sz w:val="21"/>
                <w:szCs w:val="21"/>
                <w:lang w:val="en-US" w:eastAsia="zh-CN"/>
              </w:rPr>
              <w:t>8</w:t>
            </w:r>
            <w:r>
              <w:rPr>
                <w:rFonts w:hint="eastAsia" w:ascii="宋体" w:hAnsi="宋体" w:eastAsia="宋体" w:cs="宋体"/>
                <w:sz w:val="21"/>
                <w:szCs w:val="21"/>
              </w:rPr>
              <w:t>:</w:t>
            </w:r>
            <w:r>
              <w:rPr>
                <w:rFonts w:hint="eastAsia" w:ascii="宋体" w:hAnsi="宋体" w:eastAsia="宋体" w:cs="宋体"/>
                <w:sz w:val="21"/>
                <w:szCs w:val="21"/>
                <w:lang w:val="en-US" w:eastAsia="zh-CN"/>
              </w:rPr>
              <w:t>45</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第二组（B组）</w:t>
            </w:r>
            <w:r>
              <w:rPr>
                <w:rFonts w:hint="eastAsia" w:ascii="宋体" w:hAnsi="宋体" w:eastAsia="宋体" w:cs="宋体"/>
                <w:sz w:val="21"/>
                <w:szCs w:val="21"/>
              </w:rPr>
              <w:t>参赛队竞赛（第</w:t>
            </w:r>
            <w:r>
              <w:rPr>
                <w:rFonts w:hint="eastAsia" w:ascii="宋体" w:hAnsi="宋体" w:eastAsia="宋体" w:cs="宋体"/>
                <w:sz w:val="21"/>
                <w:szCs w:val="21"/>
                <w:lang w:val="en-US" w:eastAsia="zh-CN"/>
              </w:rPr>
              <w:t>二阶段</w:t>
            </w:r>
            <w:r>
              <w:rPr>
                <w:rFonts w:hint="eastAsia" w:ascii="宋体" w:hAnsi="宋体" w:eastAsia="宋体" w:cs="宋体"/>
                <w:sz w:val="21"/>
                <w:szCs w:val="21"/>
              </w:rPr>
              <w:t>）</w:t>
            </w:r>
          </w:p>
        </w:tc>
        <w:tc>
          <w:tcPr>
            <w:tcW w:w="150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98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r>
              <w:rPr>
                <w:rFonts w:hint="eastAsia" w:ascii="宋体" w:hAnsi="宋体" w:eastAsia="宋体" w:cs="宋体"/>
                <w:sz w:val="21"/>
                <w:szCs w:val="21"/>
              </w:rPr>
              <w:t>19:20</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both"/>
              <w:textAlignment w:val="auto"/>
              <w:rPr>
                <w:rFonts w:hint="eastAsia" w:ascii="宋体" w:hAnsi="宋体" w:eastAsia="宋体" w:cs="宋体"/>
                <w:sz w:val="21"/>
                <w:szCs w:val="21"/>
              </w:rPr>
            </w:pPr>
            <w:r>
              <w:rPr>
                <w:rFonts w:hint="eastAsia" w:ascii="宋体" w:hAnsi="宋体" w:eastAsia="宋体" w:cs="宋体"/>
                <w:sz w:val="21"/>
                <w:szCs w:val="21"/>
              </w:rPr>
              <w:t>第二组</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B组）</w:t>
            </w:r>
            <w:r>
              <w:rPr>
                <w:rFonts w:hint="eastAsia" w:ascii="宋体" w:hAnsi="宋体" w:eastAsia="宋体" w:cs="宋体"/>
                <w:sz w:val="21"/>
                <w:szCs w:val="21"/>
              </w:rPr>
              <w:t>各参赛队集合乘车回宾馆</w:t>
            </w:r>
          </w:p>
        </w:tc>
        <w:tc>
          <w:tcPr>
            <w:tcW w:w="150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学校</w:t>
            </w:r>
            <w:r>
              <w:rPr>
                <w:rFonts w:hint="eastAsia" w:ascii="宋体" w:hAnsi="宋体" w:eastAsia="宋体" w:cs="宋体"/>
                <w:sz w:val="21"/>
                <w:szCs w:val="21"/>
                <w:lang w:val="en-US" w:eastAsia="zh-CN"/>
              </w:rPr>
              <w:t>南</w:t>
            </w:r>
            <w:r>
              <w:rPr>
                <w:rFonts w:hint="eastAsia" w:ascii="宋体" w:hAnsi="宋体" w:eastAsia="宋体" w:cs="宋体"/>
                <w:sz w:val="21"/>
                <w:szCs w:val="21"/>
              </w:rPr>
              <w:t>大门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98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18:45-20:45</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仲裁申诉</w:t>
            </w:r>
          </w:p>
        </w:tc>
        <w:tc>
          <w:tcPr>
            <w:tcW w:w="1508"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trPr>
        <w:tc>
          <w:tcPr>
            <w:tcW w:w="98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18:45-20:45</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评分核分</w:t>
            </w:r>
          </w:p>
        </w:tc>
        <w:tc>
          <w:tcPr>
            <w:tcW w:w="1508"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trPr>
        <w:tc>
          <w:tcPr>
            <w:tcW w:w="98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contextualSpacing/>
              <w:jc w:val="center"/>
              <w:textAlignment w:val="auto"/>
              <w:rPr>
                <w:rFonts w:hint="eastAsia" w:ascii="宋体" w:hAnsi="宋体" w:eastAsia="宋体" w:cs="宋体"/>
                <w:sz w:val="21"/>
                <w:szCs w:val="21"/>
              </w:rPr>
            </w:pPr>
          </w:p>
        </w:tc>
        <w:tc>
          <w:tcPr>
            <w:tcW w:w="1729"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20</w:t>
            </w:r>
            <w:r>
              <w:rPr>
                <w:rFonts w:hint="eastAsia" w:ascii="宋体" w:hAnsi="宋体" w:eastAsia="宋体" w:cs="宋体"/>
                <w:sz w:val="21"/>
                <w:szCs w:val="21"/>
              </w:rPr>
              <w:t>:45-2</w:t>
            </w:r>
            <w:r>
              <w:rPr>
                <w:rFonts w:hint="eastAsia" w:ascii="宋体" w:hAnsi="宋体" w:eastAsia="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sz w:val="21"/>
                <w:szCs w:val="21"/>
                <w:lang w:val="en-US" w:eastAsia="zh-CN"/>
              </w:rPr>
              <w:t>00</w:t>
            </w:r>
          </w:p>
        </w:tc>
        <w:tc>
          <w:tcPr>
            <w:tcW w:w="443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rPr>
              <w:t>成绩公布</w:t>
            </w:r>
          </w:p>
        </w:tc>
        <w:tc>
          <w:tcPr>
            <w:tcW w:w="1508" w:type="dxa"/>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公布栏</w:t>
            </w:r>
          </w:p>
        </w:tc>
      </w:tr>
      <w:bookmarkEnd w:id="33"/>
      <w:bookmarkEnd w:id="34"/>
    </w:tbl>
    <w:p>
      <w:pPr>
        <w:pageBreakBefore w:val="0"/>
        <w:kinsoku/>
        <w:wordWrap/>
        <w:overflowPunct/>
        <w:topLinePunct w:val="0"/>
        <w:autoSpaceDE/>
        <w:autoSpaceDN/>
        <w:bidi w:val="0"/>
        <w:adjustRightInd/>
        <w:snapToGrid/>
        <w:spacing w:line="240" w:lineRule="auto"/>
        <w:ind w:firstLine="241" w:firstLineChars="100"/>
        <w:textAlignment w:val="auto"/>
        <w:rPr>
          <w:rFonts w:hint="eastAsia" w:ascii="宋体" w:hAnsi="宋体" w:eastAsia="宋体" w:cs="宋体"/>
          <w:b/>
          <w:bCs/>
          <w:kern w:val="2"/>
          <w:sz w:val="24"/>
          <w:szCs w:val="24"/>
          <w:lang w:val="en-US" w:eastAsia="zh-CN" w:bidi="ar-SA"/>
        </w:rPr>
      </w:pP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（二）竞赛流程图</w:t>
      </w:r>
    </w:p>
    <w:p>
      <w:pPr>
        <w:pageBreakBefore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kern w:val="2"/>
          <w:sz w:val="24"/>
          <w:szCs w:val="24"/>
          <w:lang w:val="en-US" w:eastAsia="zh-CN" w:bidi="ar-SA"/>
        </w:rPr>
      </w:pPr>
    </w:p>
    <w:p>
      <w:pPr>
        <w:pageBreakBefore w:val="0"/>
        <w:kinsoku/>
        <w:wordWrap/>
        <w:overflowPunct/>
        <w:topLinePunct w:val="0"/>
        <w:autoSpaceDE/>
        <w:autoSpaceDN/>
        <w:bidi w:val="0"/>
        <w:adjustRightInd/>
        <w:snapToGrid/>
        <w:spacing w:line="240" w:lineRule="auto"/>
        <w:ind w:firstLine="420" w:firstLineChars="200"/>
        <w:contextualSpacing/>
        <w:textAlignment w:val="auto"/>
        <w:rPr>
          <w:rFonts w:hint="eastAsia" w:ascii="仿宋" w:hAnsi="仿宋" w:eastAsia="仿宋" w:cs="仿宋"/>
          <w:sz w:val="30"/>
          <w:szCs w:val="30"/>
        </w:rPr>
      </w:pPr>
      <w:bookmarkStart w:id="35" w:name="_Toc3290"/>
      <w:bookmarkStart w:id="36" w:name="_Toc25779"/>
      <w:r>
        <w:rPr>
          <w:rFonts w:hint="eastAsia" w:ascii="仿宋_GB2312" w:eastAsia="仿宋_GB2312"/>
          <w:lang w:val="en-US" w:eastAsia="zh-CN"/>
        </w:rPr>
        <w:t xml:space="preserve">      </w:t>
      </w:r>
      <w:r>
        <w:rPr>
          <w:rFonts w:hint="eastAsia" w:ascii="仿宋_GB2312" w:eastAsia="仿宋_GB2312"/>
        </w:rPr>
        <w:drawing>
          <wp:inline distT="0" distB="0" distL="0" distR="0">
            <wp:extent cx="4107180" cy="4077970"/>
            <wp:effectExtent l="0" t="0" r="7620"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8"/>
                    <a:stretch>
                      <a:fillRect/>
                    </a:stretch>
                  </pic:blipFill>
                  <pic:spPr>
                    <a:xfrm>
                      <a:off x="0" y="0"/>
                      <a:ext cx="4107180" cy="4077970"/>
                    </a:xfrm>
                    <a:prstGeom prst="rect">
                      <a:avLst/>
                    </a:prstGeom>
                  </pic:spPr>
                </pic:pic>
              </a:graphicData>
            </a:graphic>
          </wp:inline>
        </w:drawing>
      </w:r>
    </w:p>
    <w:p>
      <w:pPr>
        <w:pStyle w:val="2"/>
        <w:spacing w:before="156" w:beforeLines="50" w:after="156" w:afterLines="50" w:line="440" w:lineRule="exact"/>
        <w:ind w:firstLine="0" w:firstLineChars="0"/>
        <w:jc w:val="both"/>
        <w:rPr>
          <w:rFonts w:hint="eastAsia" w:ascii="Times New Roman" w:hAnsi="Times New Roman" w:eastAsia="方正黑体简体" w:cs="Times New Roman"/>
          <w:b/>
          <w:bCs w:val="0"/>
          <w:sz w:val="24"/>
          <w:szCs w:val="24"/>
        </w:rPr>
      </w:pPr>
      <w:r>
        <w:rPr>
          <w:rFonts w:hint="eastAsia" w:ascii="Times New Roman" w:hAnsi="Times New Roman" w:eastAsia="方正黑体简体" w:cs="Times New Roman"/>
          <w:b/>
          <w:bCs w:val="0"/>
          <w:sz w:val="24"/>
          <w:szCs w:val="24"/>
          <w:lang w:val="en-US" w:eastAsia="zh-CN"/>
        </w:rPr>
        <w:t>五</w:t>
      </w:r>
      <w:r>
        <w:rPr>
          <w:rFonts w:hint="eastAsia" w:ascii="Times New Roman" w:hAnsi="Times New Roman" w:eastAsia="方正黑体简体" w:cs="Times New Roman"/>
          <w:b/>
          <w:bCs w:val="0"/>
          <w:sz w:val="24"/>
          <w:szCs w:val="24"/>
        </w:rPr>
        <w:t>、竞赛规则</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（一）抽签办法</w:t>
      </w:r>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1.领队会后，由各代表队抽取本队比赛场次签、顺序签（分赛项）。</w:t>
      </w:r>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2.比赛当天参赛选手根据前一天（领队）抽取的场次签、抽签顺序号在</w:t>
      </w:r>
      <w:r>
        <w:rPr>
          <w:rFonts w:hint="eastAsia" w:ascii="宋体" w:hAnsi="宋体" w:eastAsia="宋体" w:cs="宋体"/>
          <w:kern w:val="0"/>
          <w:sz w:val="24"/>
          <w:szCs w:val="24"/>
          <w:lang w:val="en-US" w:eastAsia="zh-CN"/>
        </w:rPr>
        <w:t>1号</w:t>
      </w:r>
      <w:r>
        <w:rPr>
          <w:rFonts w:hint="eastAsia" w:ascii="宋体" w:hAnsi="宋体" w:eastAsia="宋体" w:cs="宋体"/>
          <w:kern w:val="0"/>
          <w:sz w:val="24"/>
          <w:szCs w:val="24"/>
        </w:rPr>
        <w:t>楼广场列队，由工作人员引领选手进入赛区，在赛场外进行检录（检录时裁判员不得在场），检录后学生证、身份证、学籍表、参赛证由工作人员收存，凭抽签号依次抽取赛位号（团体赛由队长抽取）、登记抽签结果，凭赛位号入场、对号入座，听从裁判口令，开始比赛。</w:t>
      </w:r>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3.抽签完毕后，抽签记录表交由监督员保管。</w:t>
      </w:r>
    </w:p>
    <w:bookmarkEnd w:id="35"/>
    <w:bookmarkEnd w:id="36"/>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jc w:val="both"/>
        <w:textAlignment w:val="auto"/>
        <w:rPr>
          <w:rFonts w:hint="eastAsia" w:ascii="宋体" w:hAnsi="宋体" w:eastAsia="宋体" w:cs="宋体"/>
          <w:sz w:val="24"/>
          <w:szCs w:val="24"/>
          <w:lang w:val="en-US" w:eastAsia="zh-CN"/>
        </w:rPr>
      </w:pPr>
      <w:bookmarkStart w:id="37" w:name="_Toc32007"/>
      <w:bookmarkStart w:id="38" w:name="_Toc9352"/>
      <w:r>
        <w:rPr>
          <w:rFonts w:hint="eastAsia" w:ascii="宋体" w:hAnsi="宋体" w:eastAsia="宋体" w:cs="宋体"/>
          <w:sz w:val="24"/>
          <w:szCs w:val="24"/>
          <w:lang w:val="en-US" w:eastAsia="zh-CN"/>
        </w:rPr>
        <w:t>（二）领队、指导教师须知</w:t>
      </w:r>
      <w:bookmarkEnd w:id="37"/>
      <w:bookmarkEnd w:id="38"/>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1.按要求准时参加领队会等会议，并认真传达、落实会议精神，确保参赛选手准时参加各项比赛。</w:t>
      </w:r>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2.熟悉竞赛流程，妥善管理本队人员的日常生活及安全，与赛</w:t>
      </w:r>
      <w:r>
        <w:rPr>
          <w:rFonts w:hint="eastAsia" w:ascii="宋体" w:hAnsi="宋体" w:eastAsia="宋体" w:cs="宋体"/>
          <w:kern w:val="0"/>
          <w:sz w:val="24"/>
          <w:szCs w:val="24"/>
          <w:lang w:val="en-US" w:eastAsia="zh-CN"/>
        </w:rPr>
        <w:t>点组委会</w:t>
      </w:r>
      <w:r>
        <w:rPr>
          <w:rFonts w:hint="eastAsia" w:ascii="宋体" w:hAnsi="宋体" w:eastAsia="宋体" w:cs="宋体"/>
          <w:kern w:val="0"/>
          <w:sz w:val="24"/>
          <w:szCs w:val="24"/>
        </w:rPr>
        <w:t>相关工作小组联系，做好本队人员每天的吃、住、行安排。</w:t>
      </w:r>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3.贯彻执行竞赛的各项规定，竞赛期间不得私自接触裁判。</w:t>
      </w:r>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4.按竞赛规定按时参加抽签活动。</w:t>
      </w:r>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5.在竞赛时段，未经组委会统一安排，指导教师不得在竞赛区域滞留。</w:t>
      </w:r>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6.参赛队对评判结果如有疑义，可以提出申诉，申诉须在竞赛结束后2小时内提出，并以书面形式提交申请，否则不予受理。</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jc w:val="both"/>
        <w:textAlignment w:val="auto"/>
        <w:rPr>
          <w:rFonts w:hint="eastAsia" w:ascii="宋体" w:hAnsi="宋体" w:eastAsia="宋体" w:cs="宋体"/>
          <w:sz w:val="24"/>
          <w:szCs w:val="24"/>
          <w:lang w:val="en-US" w:eastAsia="zh-CN"/>
        </w:rPr>
      </w:pPr>
      <w:bookmarkStart w:id="39" w:name="_Toc22048"/>
      <w:bookmarkStart w:id="40" w:name="_Toc32043"/>
      <w:r>
        <w:rPr>
          <w:rFonts w:hint="eastAsia" w:ascii="宋体" w:hAnsi="宋体" w:eastAsia="宋体" w:cs="宋体"/>
          <w:sz w:val="24"/>
          <w:szCs w:val="24"/>
          <w:lang w:val="en-US" w:eastAsia="zh-CN"/>
        </w:rPr>
        <w:t>（三）参赛选手须知</w:t>
      </w:r>
      <w:bookmarkEnd w:id="39"/>
      <w:bookmarkEnd w:id="40"/>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left"/>
        <w:textAlignment w:val="auto"/>
        <w:rPr>
          <w:rFonts w:hint="eastAsia" w:ascii="宋体" w:hAnsi="宋体" w:eastAsia="宋体" w:cs="宋体"/>
          <w:kern w:val="0"/>
          <w:sz w:val="24"/>
          <w:szCs w:val="24"/>
          <w:lang w:eastAsia="zh-CN"/>
        </w:rPr>
      </w:pPr>
      <w:r>
        <w:rPr>
          <w:rFonts w:hint="eastAsia" w:ascii="宋体" w:hAnsi="宋体" w:eastAsia="宋体" w:cs="宋体"/>
          <w:kern w:val="0"/>
          <w:sz w:val="24"/>
          <w:szCs w:val="24"/>
        </w:rPr>
        <w:t>1.各参赛选手要规范使用比赛设备，不得违规操作；遵守赛场规则，做到安全用电、安全用设备、安全比赛、有序进出赛场</w:t>
      </w:r>
      <w:r>
        <w:rPr>
          <w:rFonts w:hint="eastAsia" w:ascii="宋体" w:hAnsi="宋体" w:eastAsia="宋体" w:cs="宋体"/>
          <w:kern w:val="0"/>
          <w:sz w:val="24"/>
          <w:szCs w:val="24"/>
          <w:lang w:eastAsia="zh-CN"/>
        </w:rPr>
        <w:t>。</w:t>
      </w:r>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参赛选手抽签进入赛场后，应对竞赛设备进行检查确认，如有问题应及时向裁判报告。比赛过程中，选手如发现比赛设备存在故障，要及时报告裁判，由裁判安排技术人员进行故障排除。如果确实是因为设备故障原因导致选手中断或终止竞赛，由竞赛裁判长做出裁决，视具体情况给选手补足排除故障耗费的时间。</w:t>
      </w:r>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3.参赛选手应严格遵守赛场纪律，服从赛场指挥，不得将任何技术资料、工具、存储设备、通讯设备、照相、摄像工具等违禁物品带入赛场。选手在检录前应将手机交指导教师保管，不得带入赛区。携带违禁物品进入赛场按作弊处理。</w:t>
      </w:r>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4.主裁判发出“开始比赛”命令后，迟到选手不得进入赛场。</w:t>
      </w:r>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5.在竞赛过程中，参赛选手如遇问题，需举手向裁判提问。选手之间不得互相询问，否则按作弊处理。</w:t>
      </w:r>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6.在竞赛过程中，选手不得擅自离开赛场，如有特殊情况，需经裁判同意后作特殊处理，竞赛过程中需休息、饮水或去厕所，一律计算在操作时间内。</w:t>
      </w:r>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7.如果选手提前结束竞赛，应举手向裁判示意，经裁判检查许可后，参赛选手方可离开赛场，选手提前结束比赛后不得再进入赛场。</w:t>
      </w:r>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8.严禁选手冒名顶替，弄虚作假，选手不得向裁判员透露个人信息，否则按作弊处理。</w:t>
      </w:r>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9.严格遵守赛场规则，服从裁判，文明竞赛。如有不服从裁判、扰乱赛场秩序等不文明行为，按相关规定扣减分数，情节严重者取消比赛资格。</w:t>
      </w:r>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其它未尽事宜，将在赛前说明会上做详细说明。</w:t>
      </w:r>
    </w:p>
    <w:p>
      <w:pPr>
        <w:pStyle w:val="3"/>
        <w:keepNext/>
        <w:keepLines/>
        <w:pageBreakBefore w:val="0"/>
        <w:widowControl w:val="0"/>
        <w:kinsoku/>
        <w:wordWrap/>
        <w:overflowPunct/>
        <w:topLinePunct w:val="0"/>
        <w:autoSpaceDE/>
        <w:autoSpaceDN/>
        <w:bidi w:val="0"/>
        <w:adjustRightInd/>
        <w:snapToGrid/>
        <w:spacing w:before="0" w:after="0" w:line="440" w:lineRule="exact"/>
        <w:ind w:firstLine="420"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（四）安全操作规定</w:t>
      </w:r>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1.各参赛选手要规范使用各类工具，正确使用相关设备。</w:t>
      </w:r>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2.参赛选手要安全用电，不得违章用电。</w:t>
      </w:r>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3.比赛过程中，选手发现所用工比赛设备等存在故障，要及时报告裁判员，由裁判员安排专业技术人员进行故障排除。</w:t>
      </w:r>
    </w:p>
    <w:p>
      <w:pPr>
        <w:pStyle w:val="5"/>
        <w:keepNext w:val="0"/>
        <w:keepLines w:val="0"/>
        <w:pageBreakBefore w:val="0"/>
        <w:kinsoku/>
        <w:wordWrap/>
        <w:overflowPunct/>
        <w:topLinePunct w:val="0"/>
        <w:autoSpaceDE/>
        <w:autoSpaceDN/>
        <w:bidi w:val="0"/>
        <w:adjustRightInd/>
        <w:snapToGrid/>
        <w:spacing w:after="0" w:line="440" w:lineRule="exact"/>
        <w:ind w:firstLine="480" w:firstLineChars="200"/>
        <w:contextualSpacing/>
        <w:textAlignment w:val="auto"/>
        <w:rPr>
          <w:rFonts w:hint="eastAsia" w:ascii="宋体" w:hAnsi="宋体" w:eastAsia="宋体" w:cs="宋体"/>
          <w:kern w:val="0"/>
          <w:sz w:val="24"/>
          <w:szCs w:val="24"/>
        </w:rPr>
      </w:pPr>
      <w:r>
        <w:rPr>
          <w:rFonts w:hint="eastAsia" w:ascii="宋体" w:hAnsi="宋体" w:eastAsia="宋体" w:cs="宋体"/>
          <w:kern w:val="0"/>
          <w:sz w:val="24"/>
          <w:szCs w:val="24"/>
        </w:rPr>
        <w:t>4.比赛结束，及时向裁判员报告，整理比赛现场，离开赛场。</w:t>
      </w:r>
    </w:p>
    <w:p>
      <w:pPr>
        <w:pStyle w:val="2"/>
        <w:spacing w:before="156" w:beforeLines="50" w:after="156" w:afterLines="50" w:line="440" w:lineRule="exact"/>
        <w:ind w:firstLine="0" w:firstLineChars="0"/>
        <w:jc w:val="both"/>
        <w:rPr>
          <w:rFonts w:hint="eastAsia" w:ascii="Times New Roman" w:hAnsi="Times New Roman" w:eastAsia="方正黑体简体" w:cs="Times New Roman"/>
          <w:b/>
          <w:bCs w:val="0"/>
          <w:sz w:val="24"/>
          <w:szCs w:val="24"/>
          <w:lang w:val="en-US" w:eastAsia="zh-CN"/>
        </w:rPr>
      </w:pPr>
      <w:r>
        <w:rPr>
          <w:rFonts w:hint="eastAsia" w:ascii="Times New Roman" w:hAnsi="Times New Roman" w:eastAsia="方正黑体简体" w:cs="Times New Roman"/>
          <w:b/>
          <w:bCs w:val="0"/>
          <w:sz w:val="24"/>
          <w:szCs w:val="24"/>
          <w:lang w:val="en-US" w:eastAsia="zh-CN"/>
        </w:rPr>
        <w:t>六、参赛人员回执表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135"/>
        <w:gridCol w:w="696"/>
        <w:gridCol w:w="636"/>
        <w:gridCol w:w="738"/>
        <w:gridCol w:w="738"/>
        <w:gridCol w:w="738"/>
        <w:gridCol w:w="738"/>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0" w:type="auto"/>
            <w:vMerge w:val="restart"/>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所属</w:t>
            </w:r>
          </w:p>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代表队</w:t>
            </w:r>
          </w:p>
        </w:tc>
        <w:tc>
          <w:tcPr>
            <w:tcW w:w="1135" w:type="dxa"/>
            <w:vMerge w:val="restart"/>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学校</w:t>
            </w:r>
          </w:p>
        </w:tc>
        <w:tc>
          <w:tcPr>
            <w:tcW w:w="696" w:type="dxa"/>
            <w:vMerge w:val="restart"/>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领队</w:t>
            </w:r>
          </w:p>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姓名</w:t>
            </w:r>
          </w:p>
        </w:tc>
        <w:tc>
          <w:tcPr>
            <w:tcW w:w="0" w:type="auto"/>
            <w:vMerge w:val="restart"/>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联系</w:t>
            </w:r>
          </w:p>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电话</w:t>
            </w:r>
          </w:p>
        </w:tc>
        <w:tc>
          <w:tcPr>
            <w:tcW w:w="0" w:type="auto"/>
            <w:gridSpan w:val="2"/>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参赛选手人数</w:t>
            </w:r>
          </w:p>
        </w:tc>
        <w:tc>
          <w:tcPr>
            <w:tcW w:w="0" w:type="auto"/>
            <w:gridSpan w:val="2"/>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指导教师人数</w:t>
            </w:r>
          </w:p>
        </w:tc>
        <w:tc>
          <w:tcPr>
            <w:tcW w:w="0" w:type="auto"/>
            <w:vMerge w:val="restart"/>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预定房间数</w:t>
            </w:r>
          </w:p>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（标间）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0" w:type="auto"/>
            <w:vMerge w:val="continue"/>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1135" w:type="dxa"/>
            <w:vMerge w:val="continue"/>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696" w:type="dxa"/>
            <w:vMerge w:val="continue"/>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Merge w:val="continue"/>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男</w:t>
            </w: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女</w:t>
            </w: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男</w:t>
            </w: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女</w:t>
            </w:r>
          </w:p>
        </w:tc>
        <w:tc>
          <w:tcPr>
            <w:tcW w:w="0" w:type="auto"/>
            <w:vMerge w:val="continue"/>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1135" w:type="dxa"/>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696" w:type="dxa"/>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1135" w:type="dxa"/>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696" w:type="dxa"/>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1135" w:type="dxa"/>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696" w:type="dxa"/>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1135" w:type="dxa"/>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696" w:type="dxa"/>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c>
          <w:tcPr>
            <w:tcW w:w="0" w:type="auto"/>
            <w:vAlign w:val="center"/>
          </w:tcPr>
          <w:p>
            <w:pPr>
              <w:pStyle w:val="5"/>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仿宋_GB2312" w:hAnsi="仿宋_GB2312" w:eastAsia="仿宋_GB2312" w:cs="仿宋_GB2312"/>
                <w:sz w:val="21"/>
                <w:szCs w:val="21"/>
              </w:rPr>
            </w:pPr>
          </w:p>
        </w:tc>
      </w:tr>
    </w:tbl>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各代表队于2024年1月5日前由学校领队填报参赛入住人员信息回执表，</w:t>
      </w:r>
      <w:r>
        <w:rPr>
          <w:rFonts w:hint="eastAsia" w:ascii="宋体" w:hAnsi="宋体" w:eastAsia="宋体" w:cs="宋体"/>
          <w:kern w:val="0"/>
          <w:sz w:val="24"/>
          <w:szCs w:val="24"/>
          <w:lang w:val="en-US" w:eastAsia="zh-CN"/>
        </w:rPr>
        <w:fldChar w:fldCharType="begin"/>
      </w:r>
      <w:r>
        <w:rPr>
          <w:rFonts w:hint="eastAsia" w:ascii="宋体" w:hAnsi="宋体" w:eastAsia="宋体" w:cs="宋体"/>
          <w:kern w:val="0"/>
          <w:sz w:val="24"/>
          <w:szCs w:val="24"/>
          <w:lang w:val="en-US" w:eastAsia="zh-CN"/>
        </w:rPr>
        <w:instrText xml:space="preserve"> HYPERLINK "mailto:并发送到邮箱491336968@qq.com。" </w:instrText>
      </w:r>
      <w:r>
        <w:rPr>
          <w:rFonts w:hint="eastAsia" w:ascii="宋体" w:hAnsi="宋体" w:eastAsia="宋体" w:cs="宋体"/>
          <w:kern w:val="0"/>
          <w:sz w:val="24"/>
          <w:szCs w:val="24"/>
          <w:lang w:val="en-US" w:eastAsia="zh-CN"/>
        </w:rPr>
        <w:fldChar w:fldCharType="separate"/>
      </w:r>
      <w:r>
        <w:rPr>
          <w:rFonts w:hint="eastAsia" w:ascii="宋体" w:hAnsi="宋体" w:eastAsia="宋体" w:cs="宋体"/>
          <w:kern w:val="0"/>
          <w:sz w:val="24"/>
          <w:szCs w:val="24"/>
          <w:lang w:val="en-US" w:eastAsia="zh-CN"/>
        </w:rPr>
        <w:t>并发送到邮箱118073928@qq.com。</w:t>
      </w:r>
      <w:r>
        <w:rPr>
          <w:rFonts w:hint="eastAsia" w:ascii="宋体" w:hAnsi="宋体" w:eastAsia="宋体" w:cs="宋体"/>
          <w:kern w:val="0"/>
          <w:sz w:val="24"/>
          <w:szCs w:val="24"/>
          <w:lang w:val="en-US" w:eastAsia="zh-CN"/>
        </w:rPr>
        <w:fldChar w:fldCharType="end"/>
      </w:r>
    </w:p>
    <w:p>
      <w:pPr>
        <w:keepNext w:val="0"/>
        <w:keepLines w:val="0"/>
        <w:pageBreakBefore w:val="0"/>
        <w:widowControl/>
        <w:kinsoku/>
        <w:wordWrap/>
        <w:overflowPunct/>
        <w:topLinePunct w:val="0"/>
        <w:autoSpaceDE/>
        <w:autoSpaceDN/>
        <w:bidi w:val="0"/>
        <w:adjustRightInd/>
        <w:snapToGrid/>
        <w:spacing w:line="440" w:lineRule="exact"/>
        <w:ind w:firstLine="480" w:firstLineChars="200"/>
        <w:contextualSpacing/>
        <w:jc w:val="left"/>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为便于比赛相关事项的联系，指导教师和领队可加入QQ群</w:t>
      </w:r>
    </w:p>
    <w:p>
      <w:pPr>
        <w:pStyle w:val="5"/>
        <w:spacing w:after="0"/>
        <w:contextualSpacing/>
        <w:rPr>
          <w:rFonts w:hint="default" w:ascii="仿宋" w:hAnsi="仿宋" w:eastAsia="仿宋" w:cs="仿宋"/>
          <w:kern w:val="0"/>
          <w:sz w:val="30"/>
          <w:szCs w:val="30"/>
          <w:lang w:val="en-US" w:eastAsia="zh-CN"/>
        </w:rPr>
      </w:pPr>
      <w:r>
        <w:rPr>
          <w:rFonts w:hint="eastAsia" w:ascii="仿宋" w:hAnsi="仿宋" w:eastAsia="仿宋" w:cs="仿宋"/>
          <w:sz w:val="30"/>
          <w:szCs w:val="30"/>
          <w:lang w:val="en-US" w:eastAsia="zh-CN"/>
        </w:rPr>
        <w:t xml:space="preserve">                 </w:t>
      </w:r>
      <w:r>
        <w:rPr>
          <w:rFonts w:hint="eastAsia" w:ascii="仿宋" w:hAnsi="仿宋" w:eastAsia="仿宋" w:cs="仿宋"/>
          <w:sz w:val="30"/>
          <w:szCs w:val="30"/>
          <w:lang w:eastAsia="zh-CN"/>
        </w:rPr>
        <w:drawing>
          <wp:inline distT="0" distB="0" distL="114300" distR="114300">
            <wp:extent cx="2103755" cy="3050540"/>
            <wp:effectExtent l="0" t="0" r="0" b="0"/>
            <wp:docPr id="3" name="图片 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1"/>
                    <pic:cNvPicPr>
                      <a:picLocks noChangeAspect="1"/>
                    </pic:cNvPicPr>
                  </pic:nvPicPr>
                  <pic:blipFill>
                    <a:blip r:embed="rId9"/>
                    <a:srcRect t="14683" b="3866"/>
                    <a:stretch>
                      <a:fillRect/>
                    </a:stretch>
                  </pic:blipFill>
                  <pic:spPr>
                    <a:xfrm>
                      <a:off x="0" y="0"/>
                      <a:ext cx="2103755" cy="3050540"/>
                    </a:xfrm>
                    <a:prstGeom prst="rect">
                      <a:avLst/>
                    </a:prstGeom>
                  </pic:spPr>
                </pic:pic>
              </a:graphicData>
            </a:graphic>
          </wp:inline>
        </w:drawing>
      </w:r>
    </w:p>
    <w:sectPr>
      <w:headerReference r:id="rId3" w:type="default"/>
      <w:footerReference r:id="rId4" w:type="default"/>
      <w:pgSz w:w="11850" w:h="16783"/>
      <w:pgMar w:top="1417" w:right="1797" w:bottom="1417" w:left="1797" w:header="851" w:footer="283" w:gutter="0"/>
      <w:pgNumType w:fmt="decimal"/>
      <w:cols w:space="0" w:num="1"/>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altName w:val="Arial Unicode MS"/>
    <w:panose1 w:val="00000000000000000000"/>
    <w:charset w:val="86"/>
    <w:family w:val="auto"/>
    <w:pitch w:val="default"/>
    <w:sig w:usb0="00000000" w:usb1="00000000" w:usb2="00000000" w:usb3="00000000" w:csb0="00040000" w:csb1="00000000"/>
    <w:embedRegular r:id="rId1" w:fontKey="{D26ACA93-6951-4C5F-A5F4-47E0CC5FD9BB}"/>
  </w:font>
  <w:font w:name="方正黑体简体">
    <w:altName w:val="微软雅黑"/>
    <w:panose1 w:val="00000000000000000000"/>
    <w:charset w:val="86"/>
    <w:family w:val="script"/>
    <w:pitch w:val="default"/>
    <w:sig w:usb0="00000000" w:usb1="00000000" w:usb2="00000010" w:usb3="00000000" w:csb0="00040000" w:csb1="00000000"/>
    <w:embedRegular r:id="rId2" w:fontKey="{76C34D89-7794-41DD-97B3-BF1ED4F4D788}"/>
  </w:font>
  <w:font w:name="仿宋">
    <w:panose1 w:val="02010609060101010101"/>
    <w:charset w:val="86"/>
    <w:family w:val="modern"/>
    <w:pitch w:val="default"/>
    <w:sig w:usb0="800002BF" w:usb1="38CF7CFA" w:usb2="00000016" w:usb3="00000000" w:csb0="00040001" w:csb1="00000000"/>
    <w:embedRegular r:id="rId3" w:fontKey="{77676C10-4D5D-421D-81C8-C50829ABFF7C}"/>
  </w:font>
  <w:font w:name="方正仿宋简体">
    <w:altName w:val="微软雅黑"/>
    <w:panose1 w:val="00000000000000000000"/>
    <w:charset w:val="86"/>
    <w:family w:val="script"/>
    <w:pitch w:val="default"/>
    <w:sig w:usb0="00000000" w:usb1="00000000" w:usb2="00000000" w:usb3="00000000" w:csb0="00040000" w:csb1="00000000"/>
    <w:embedRegular r:id="rId4" w:fontKey="{29713C66-7E2B-42EC-B465-364B8EF0C7DD}"/>
  </w:font>
  <w:font w:name="方正仿宋_GBK">
    <w:altName w:val="微软雅黑"/>
    <w:panose1 w:val="02000000000000000000"/>
    <w:charset w:val="86"/>
    <w:family w:val="auto"/>
    <w:pitch w:val="default"/>
    <w:sig w:usb0="00000000" w:usb1="00000000" w:usb2="00000000" w:usb3="00000000" w:csb0="00040000" w:csb1="00000000"/>
    <w:embedRegular r:id="rId5" w:fontKey="{CB239378-62F6-4B3B-A346-FB6F101B8CFE}"/>
  </w:font>
  <w:font w:name="仿宋_GB2312">
    <w:panose1 w:val="02010609030101010101"/>
    <w:charset w:val="86"/>
    <w:family w:val="modern"/>
    <w:pitch w:val="default"/>
    <w:sig w:usb0="00000001" w:usb1="080E0000" w:usb2="00000000" w:usb3="00000000" w:csb0="00040000" w:csb1="00000000"/>
    <w:embedRegular r:id="rId6" w:fontKey="{D7B8C7DE-6FA1-4EDA-84C5-18F4DE909498}"/>
  </w:font>
  <w:font w:name="微软雅黑">
    <w:panose1 w:val="020B0503020204020204"/>
    <w:charset w:val="86"/>
    <w:family w:val="swiss"/>
    <w:pitch w:val="default"/>
    <w:sig w:usb0="80000287" w:usb1="2ACF3C50" w:usb2="00000016" w:usb3="00000000" w:csb0="0004001F" w:csb1="00000000"/>
    <w:embedRegular r:id="rId7" w:fontKey="{1C97AE04-044F-48D1-8914-5ED09F75DE9D}"/>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rFonts w:ascii="微软雅黑" w:hAnsi="微软雅黑" w:eastAsia="微软雅黑"/>
        <w:color w:val="000000"/>
        <w:szCs w:val="21"/>
      </w:rPr>
    </w:pPr>
    <w:r>
      <w:rPr>
        <w:sz w:val="21"/>
      </w:rPr>
      <w:pict>
        <v:shape id="_x0000_s1029" o:spid="_x0000_s102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w:r>
    <w:r>
      <w:rPr>
        <w:sz w:val="21"/>
      </w:rPr>
      <w:pict>
        <v:shape id="_x0000_s1028" o:spid="_x0000_s1028"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9"/>
                </w:pPr>
              </w:p>
            </w:txbxContent>
          </v:textbox>
        </v:shape>
      </w:pict>
    </w:r>
  </w:p>
  <w:p>
    <w:pPr>
      <w:snapToGrid w:val="0"/>
      <w:jc w:val="left"/>
      <w:rPr>
        <w:rFonts w:ascii="微软雅黑" w:hAnsi="微软雅黑" w:eastAsia="微软雅黑"/>
        <w:color w:val="000000"/>
        <w:szCs w:val="21"/>
      </w:rPr>
    </w:pPr>
  </w:p>
  <w:p>
    <w:pPr>
      <w:snapToGrid w:val="0"/>
      <w:jc w:val="left"/>
      <w:rPr>
        <w:rFonts w:ascii="宋体" w:hAnsi="宋体" w:eastAsia="宋体"/>
        <w:color w:val="000000"/>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none" w:color="auto" w:sz="0" w:space="0"/>
        <w:left w:val="none" w:color="auto" w:sz="0" w:space="0"/>
        <w:bottom w:val="none" w:color="auto" w:sz="0" w:space="1"/>
        <w:right w:val="none" w:color="auto" w:sz="0" w:space="0"/>
        <w:between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2Y0ZWQ3NmFjYWQ2MzUwOWMzODVhZDJlNWE4ZjZjMzcifQ=="/>
    <w:docVar w:name="KSO_WPS_MARK_KEY" w:val="62ad9ec7-bed4-46e7-bb4a-1e09bb30e3b1"/>
  </w:docVars>
  <w:rsids>
    <w:rsidRoot w:val="00BA0C1A"/>
    <w:rsid w:val="000178E9"/>
    <w:rsid w:val="000304C7"/>
    <w:rsid w:val="00034C07"/>
    <w:rsid w:val="000553AA"/>
    <w:rsid w:val="00066422"/>
    <w:rsid w:val="0006759F"/>
    <w:rsid w:val="000A7235"/>
    <w:rsid w:val="000B734C"/>
    <w:rsid w:val="000C51B7"/>
    <w:rsid w:val="000F1168"/>
    <w:rsid w:val="001270C0"/>
    <w:rsid w:val="0013603A"/>
    <w:rsid w:val="00147691"/>
    <w:rsid w:val="001B511E"/>
    <w:rsid w:val="001D36A6"/>
    <w:rsid w:val="001F3872"/>
    <w:rsid w:val="00202111"/>
    <w:rsid w:val="00212ACD"/>
    <w:rsid w:val="00216EB9"/>
    <w:rsid w:val="002249BF"/>
    <w:rsid w:val="00231339"/>
    <w:rsid w:val="00234737"/>
    <w:rsid w:val="002C01E1"/>
    <w:rsid w:val="002D7ABF"/>
    <w:rsid w:val="00301175"/>
    <w:rsid w:val="00305CF0"/>
    <w:rsid w:val="00310580"/>
    <w:rsid w:val="003854F5"/>
    <w:rsid w:val="003856BD"/>
    <w:rsid w:val="00395A59"/>
    <w:rsid w:val="004063DB"/>
    <w:rsid w:val="00412A0A"/>
    <w:rsid w:val="0042524A"/>
    <w:rsid w:val="004656A6"/>
    <w:rsid w:val="00471AA5"/>
    <w:rsid w:val="004768D6"/>
    <w:rsid w:val="004975A9"/>
    <w:rsid w:val="00501FC7"/>
    <w:rsid w:val="0053566D"/>
    <w:rsid w:val="005416B3"/>
    <w:rsid w:val="00554BC1"/>
    <w:rsid w:val="00560A84"/>
    <w:rsid w:val="00570D88"/>
    <w:rsid w:val="00575C96"/>
    <w:rsid w:val="0059531B"/>
    <w:rsid w:val="005B0E92"/>
    <w:rsid w:val="005C49FC"/>
    <w:rsid w:val="005F23C4"/>
    <w:rsid w:val="006038F0"/>
    <w:rsid w:val="00610E33"/>
    <w:rsid w:val="00616505"/>
    <w:rsid w:val="006220CD"/>
    <w:rsid w:val="0062213C"/>
    <w:rsid w:val="0063345E"/>
    <w:rsid w:val="00633F40"/>
    <w:rsid w:val="006549AD"/>
    <w:rsid w:val="00667ACA"/>
    <w:rsid w:val="00680429"/>
    <w:rsid w:val="00684D9C"/>
    <w:rsid w:val="006B0887"/>
    <w:rsid w:val="006B3E86"/>
    <w:rsid w:val="006C180A"/>
    <w:rsid w:val="006F1C8D"/>
    <w:rsid w:val="00710A2A"/>
    <w:rsid w:val="00746C23"/>
    <w:rsid w:val="0075724E"/>
    <w:rsid w:val="00775BF0"/>
    <w:rsid w:val="007873DC"/>
    <w:rsid w:val="00793005"/>
    <w:rsid w:val="00797D6C"/>
    <w:rsid w:val="007D7FDC"/>
    <w:rsid w:val="007E4442"/>
    <w:rsid w:val="00800267"/>
    <w:rsid w:val="00830C1D"/>
    <w:rsid w:val="0087611D"/>
    <w:rsid w:val="008A3020"/>
    <w:rsid w:val="008A63E5"/>
    <w:rsid w:val="008B036E"/>
    <w:rsid w:val="008B4E49"/>
    <w:rsid w:val="008C300E"/>
    <w:rsid w:val="009419F8"/>
    <w:rsid w:val="00952467"/>
    <w:rsid w:val="00962B34"/>
    <w:rsid w:val="009640F5"/>
    <w:rsid w:val="009B3849"/>
    <w:rsid w:val="009B42FA"/>
    <w:rsid w:val="009B5ACD"/>
    <w:rsid w:val="009D6254"/>
    <w:rsid w:val="009D6318"/>
    <w:rsid w:val="00A51EE5"/>
    <w:rsid w:val="00A579A6"/>
    <w:rsid w:val="00A60633"/>
    <w:rsid w:val="00A73E3F"/>
    <w:rsid w:val="00A937C7"/>
    <w:rsid w:val="00AF7FD7"/>
    <w:rsid w:val="00B02AB7"/>
    <w:rsid w:val="00B03F5F"/>
    <w:rsid w:val="00B057D6"/>
    <w:rsid w:val="00B14109"/>
    <w:rsid w:val="00B30DD2"/>
    <w:rsid w:val="00B40423"/>
    <w:rsid w:val="00B60CD2"/>
    <w:rsid w:val="00B70450"/>
    <w:rsid w:val="00B836D2"/>
    <w:rsid w:val="00B8421B"/>
    <w:rsid w:val="00BA0C1A"/>
    <w:rsid w:val="00BA2498"/>
    <w:rsid w:val="00BB02AF"/>
    <w:rsid w:val="00BB3E88"/>
    <w:rsid w:val="00BB72EF"/>
    <w:rsid w:val="00BC7A3A"/>
    <w:rsid w:val="00C011E7"/>
    <w:rsid w:val="00C049F5"/>
    <w:rsid w:val="00C061CB"/>
    <w:rsid w:val="00C41F94"/>
    <w:rsid w:val="00C42FF1"/>
    <w:rsid w:val="00C5378D"/>
    <w:rsid w:val="00C604A1"/>
    <w:rsid w:val="00C604EC"/>
    <w:rsid w:val="00C72E18"/>
    <w:rsid w:val="00C771BA"/>
    <w:rsid w:val="00C91E7A"/>
    <w:rsid w:val="00CE4E88"/>
    <w:rsid w:val="00CF6F4D"/>
    <w:rsid w:val="00D20619"/>
    <w:rsid w:val="00D377C2"/>
    <w:rsid w:val="00D6679C"/>
    <w:rsid w:val="00DD22B8"/>
    <w:rsid w:val="00DD7626"/>
    <w:rsid w:val="00DE330B"/>
    <w:rsid w:val="00E000F1"/>
    <w:rsid w:val="00E15378"/>
    <w:rsid w:val="00E15C3D"/>
    <w:rsid w:val="00E210F5"/>
    <w:rsid w:val="00E26251"/>
    <w:rsid w:val="00E322EB"/>
    <w:rsid w:val="00E7032B"/>
    <w:rsid w:val="00EA1EE8"/>
    <w:rsid w:val="00EB278E"/>
    <w:rsid w:val="00EC4C85"/>
    <w:rsid w:val="00ED31FE"/>
    <w:rsid w:val="00EE6047"/>
    <w:rsid w:val="00F1096F"/>
    <w:rsid w:val="00F16EA5"/>
    <w:rsid w:val="00F2277E"/>
    <w:rsid w:val="00F31F46"/>
    <w:rsid w:val="00F53662"/>
    <w:rsid w:val="00F9690B"/>
    <w:rsid w:val="00F97D10"/>
    <w:rsid w:val="00FD0E12"/>
    <w:rsid w:val="00FD71D6"/>
    <w:rsid w:val="00FF6C6F"/>
    <w:rsid w:val="01106466"/>
    <w:rsid w:val="01494BC8"/>
    <w:rsid w:val="01505245"/>
    <w:rsid w:val="015C7624"/>
    <w:rsid w:val="01714F87"/>
    <w:rsid w:val="01807577"/>
    <w:rsid w:val="019E24FD"/>
    <w:rsid w:val="01A50C3E"/>
    <w:rsid w:val="01AD132D"/>
    <w:rsid w:val="01B2185F"/>
    <w:rsid w:val="01B314D8"/>
    <w:rsid w:val="01BA5093"/>
    <w:rsid w:val="01C03FF4"/>
    <w:rsid w:val="01D12477"/>
    <w:rsid w:val="01E626CD"/>
    <w:rsid w:val="020D5F0B"/>
    <w:rsid w:val="02154DAE"/>
    <w:rsid w:val="02353E93"/>
    <w:rsid w:val="023A0C1C"/>
    <w:rsid w:val="024310FF"/>
    <w:rsid w:val="024B3991"/>
    <w:rsid w:val="024F4854"/>
    <w:rsid w:val="02582846"/>
    <w:rsid w:val="026E7FAF"/>
    <w:rsid w:val="027E45B3"/>
    <w:rsid w:val="02970A96"/>
    <w:rsid w:val="02C53071"/>
    <w:rsid w:val="02E0589E"/>
    <w:rsid w:val="03073519"/>
    <w:rsid w:val="0314138C"/>
    <w:rsid w:val="033C4E54"/>
    <w:rsid w:val="0347237B"/>
    <w:rsid w:val="03622AB8"/>
    <w:rsid w:val="03692802"/>
    <w:rsid w:val="03865AE3"/>
    <w:rsid w:val="038F001B"/>
    <w:rsid w:val="03936B1A"/>
    <w:rsid w:val="03C138A9"/>
    <w:rsid w:val="03C25D2F"/>
    <w:rsid w:val="03C52284"/>
    <w:rsid w:val="03C82FF5"/>
    <w:rsid w:val="03D80B70"/>
    <w:rsid w:val="03D82321"/>
    <w:rsid w:val="03DB240E"/>
    <w:rsid w:val="03EE112C"/>
    <w:rsid w:val="04094F46"/>
    <w:rsid w:val="04152FFD"/>
    <w:rsid w:val="0431015E"/>
    <w:rsid w:val="044572F1"/>
    <w:rsid w:val="044B09FF"/>
    <w:rsid w:val="04594675"/>
    <w:rsid w:val="046F5FF6"/>
    <w:rsid w:val="048C1D56"/>
    <w:rsid w:val="04DC01EC"/>
    <w:rsid w:val="04DF3922"/>
    <w:rsid w:val="04E87695"/>
    <w:rsid w:val="05064161"/>
    <w:rsid w:val="051D14D5"/>
    <w:rsid w:val="053412CC"/>
    <w:rsid w:val="05363EEE"/>
    <w:rsid w:val="05445D91"/>
    <w:rsid w:val="05526700"/>
    <w:rsid w:val="055D39E4"/>
    <w:rsid w:val="05647B9C"/>
    <w:rsid w:val="05691D6C"/>
    <w:rsid w:val="056C30AA"/>
    <w:rsid w:val="059111B5"/>
    <w:rsid w:val="059A3D24"/>
    <w:rsid w:val="059B00A7"/>
    <w:rsid w:val="05A55436"/>
    <w:rsid w:val="05EA2C70"/>
    <w:rsid w:val="06107088"/>
    <w:rsid w:val="061E5E6B"/>
    <w:rsid w:val="0622172E"/>
    <w:rsid w:val="063329CC"/>
    <w:rsid w:val="063D5CD5"/>
    <w:rsid w:val="06570315"/>
    <w:rsid w:val="065B5A88"/>
    <w:rsid w:val="065B7228"/>
    <w:rsid w:val="06683ADB"/>
    <w:rsid w:val="06884446"/>
    <w:rsid w:val="06C914BB"/>
    <w:rsid w:val="06CC61C4"/>
    <w:rsid w:val="06CF61F5"/>
    <w:rsid w:val="06D90DDE"/>
    <w:rsid w:val="06E93F9B"/>
    <w:rsid w:val="06EC13E1"/>
    <w:rsid w:val="06EE4206"/>
    <w:rsid w:val="071E55D9"/>
    <w:rsid w:val="07374F6C"/>
    <w:rsid w:val="07397B67"/>
    <w:rsid w:val="073B614C"/>
    <w:rsid w:val="07580BB5"/>
    <w:rsid w:val="075C6472"/>
    <w:rsid w:val="07715CD4"/>
    <w:rsid w:val="0786459D"/>
    <w:rsid w:val="07891F76"/>
    <w:rsid w:val="07A02DC8"/>
    <w:rsid w:val="07A07E42"/>
    <w:rsid w:val="07C03DF5"/>
    <w:rsid w:val="07CA6288"/>
    <w:rsid w:val="07CB0327"/>
    <w:rsid w:val="07D713A0"/>
    <w:rsid w:val="07D76CC6"/>
    <w:rsid w:val="07D849C5"/>
    <w:rsid w:val="08043BAC"/>
    <w:rsid w:val="08127BA2"/>
    <w:rsid w:val="08173E40"/>
    <w:rsid w:val="081F4279"/>
    <w:rsid w:val="08296ACE"/>
    <w:rsid w:val="082A0FCF"/>
    <w:rsid w:val="08305EED"/>
    <w:rsid w:val="083D07F0"/>
    <w:rsid w:val="08402A3F"/>
    <w:rsid w:val="08485A7B"/>
    <w:rsid w:val="086635F8"/>
    <w:rsid w:val="08751073"/>
    <w:rsid w:val="08841635"/>
    <w:rsid w:val="089E08BA"/>
    <w:rsid w:val="08AA1535"/>
    <w:rsid w:val="08CB3297"/>
    <w:rsid w:val="08DA4858"/>
    <w:rsid w:val="08DE2078"/>
    <w:rsid w:val="08FB524A"/>
    <w:rsid w:val="09004481"/>
    <w:rsid w:val="09073790"/>
    <w:rsid w:val="0926585A"/>
    <w:rsid w:val="092F06D1"/>
    <w:rsid w:val="09493B6F"/>
    <w:rsid w:val="095D38E2"/>
    <w:rsid w:val="09A4699A"/>
    <w:rsid w:val="09AD160C"/>
    <w:rsid w:val="09BB0072"/>
    <w:rsid w:val="09BD04E4"/>
    <w:rsid w:val="09D92F4C"/>
    <w:rsid w:val="0A0750BB"/>
    <w:rsid w:val="0A0F3406"/>
    <w:rsid w:val="0A28682B"/>
    <w:rsid w:val="0A2F06D2"/>
    <w:rsid w:val="0A3678EE"/>
    <w:rsid w:val="0A6C1AE3"/>
    <w:rsid w:val="0A8163DB"/>
    <w:rsid w:val="0A906FE2"/>
    <w:rsid w:val="0A982759"/>
    <w:rsid w:val="0A9B7F4A"/>
    <w:rsid w:val="0AA71F4C"/>
    <w:rsid w:val="0AA7309C"/>
    <w:rsid w:val="0AAF2545"/>
    <w:rsid w:val="0AB614DF"/>
    <w:rsid w:val="0AC4611F"/>
    <w:rsid w:val="0ACE0C01"/>
    <w:rsid w:val="0ADB2CF4"/>
    <w:rsid w:val="0AF337D7"/>
    <w:rsid w:val="0AF81808"/>
    <w:rsid w:val="0B4C6C4D"/>
    <w:rsid w:val="0B7F5085"/>
    <w:rsid w:val="0B925A83"/>
    <w:rsid w:val="0BA71EC5"/>
    <w:rsid w:val="0BC15751"/>
    <w:rsid w:val="0BCE407F"/>
    <w:rsid w:val="0BD201CD"/>
    <w:rsid w:val="0BD55416"/>
    <w:rsid w:val="0BED4DCA"/>
    <w:rsid w:val="0C130F70"/>
    <w:rsid w:val="0C1A50F3"/>
    <w:rsid w:val="0C490AA3"/>
    <w:rsid w:val="0C4B54D7"/>
    <w:rsid w:val="0C695B75"/>
    <w:rsid w:val="0C8A119F"/>
    <w:rsid w:val="0CDE70CF"/>
    <w:rsid w:val="0CE44695"/>
    <w:rsid w:val="0CFD50B5"/>
    <w:rsid w:val="0D000593"/>
    <w:rsid w:val="0D136DB2"/>
    <w:rsid w:val="0D163BF4"/>
    <w:rsid w:val="0D19739A"/>
    <w:rsid w:val="0D4F1361"/>
    <w:rsid w:val="0D7125A4"/>
    <w:rsid w:val="0D9076BD"/>
    <w:rsid w:val="0DA62757"/>
    <w:rsid w:val="0DA63DC7"/>
    <w:rsid w:val="0DA7614A"/>
    <w:rsid w:val="0DA93BC1"/>
    <w:rsid w:val="0DB54B12"/>
    <w:rsid w:val="0DC0605B"/>
    <w:rsid w:val="0DC322CF"/>
    <w:rsid w:val="0DF20A80"/>
    <w:rsid w:val="0DF21AC1"/>
    <w:rsid w:val="0E0C5D0D"/>
    <w:rsid w:val="0E151006"/>
    <w:rsid w:val="0E17652C"/>
    <w:rsid w:val="0E477350"/>
    <w:rsid w:val="0E6D74B3"/>
    <w:rsid w:val="0E7B2553"/>
    <w:rsid w:val="0E8351B8"/>
    <w:rsid w:val="0E86708C"/>
    <w:rsid w:val="0E937B7E"/>
    <w:rsid w:val="0E9D4E90"/>
    <w:rsid w:val="0EA46BBC"/>
    <w:rsid w:val="0EC046DA"/>
    <w:rsid w:val="0EE251D4"/>
    <w:rsid w:val="0EE656AD"/>
    <w:rsid w:val="0F0F68BF"/>
    <w:rsid w:val="0F0F7030"/>
    <w:rsid w:val="0F1B1928"/>
    <w:rsid w:val="0F333251"/>
    <w:rsid w:val="0F344DCC"/>
    <w:rsid w:val="0F40581B"/>
    <w:rsid w:val="0F55718D"/>
    <w:rsid w:val="0F5A0F7A"/>
    <w:rsid w:val="0F761FA2"/>
    <w:rsid w:val="0F8405A2"/>
    <w:rsid w:val="0F906C09"/>
    <w:rsid w:val="0FBB4F03"/>
    <w:rsid w:val="0FC30690"/>
    <w:rsid w:val="0FD44191"/>
    <w:rsid w:val="0FDD2F41"/>
    <w:rsid w:val="0FDF572E"/>
    <w:rsid w:val="0FE84844"/>
    <w:rsid w:val="0FFD3645"/>
    <w:rsid w:val="101C3A01"/>
    <w:rsid w:val="102A7717"/>
    <w:rsid w:val="103C34F7"/>
    <w:rsid w:val="103E6C5B"/>
    <w:rsid w:val="105C7E8D"/>
    <w:rsid w:val="105E3B74"/>
    <w:rsid w:val="107140E5"/>
    <w:rsid w:val="108942D2"/>
    <w:rsid w:val="10B20488"/>
    <w:rsid w:val="10B256E6"/>
    <w:rsid w:val="10BC7123"/>
    <w:rsid w:val="10C343A9"/>
    <w:rsid w:val="10E05C75"/>
    <w:rsid w:val="11133DEA"/>
    <w:rsid w:val="111E48D6"/>
    <w:rsid w:val="112834A9"/>
    <w:rsid w:val="11291105"/>
    <w:rsid w:val="114349D8"/>
    <w:rsid w:val="11545967"/>
    <w:rsid w:val="118534E1"/>
    <w:rsid w:val="118E7066"/>
    <w:rsid w:val="11980583"/>
    <w:rsid w:val="11A121F3"/>
    <w:rsid w:val="121D25EB"/>
    <w:rsid w:val="122039BF"/>
    <w:rsid w:val="12223D85"/>
    <w:rsid w:val="12330E50"/>
    <w:rsid w:val="12566B1E"/>
    <w:rsid w:val="125D58CE"/>
    <w:rsid w:val="126A6310"/>
    <w:rsid w:val="126B2777"/>
    <w:rsid w:val="129B5F5D"/>
    <w:rsid w:val="129D605F"/>
    <w:rsid w:val="12A50E16"/>
    <w:rsid w:val="12C06A11"/>
    <w:rsid w:val="12D1220E"/>
    <w:rsid w:val="12EF37E0"/>
    <w:rsid w:val="12FB7E5C"/>
    <w:rsid w:val="130A399D"/>
    <w:rsid w:val="131718AA"/>
    <w:rsid w:val="13587F39"/>
    <w:rsid w:val="136664FF"/>
    <w:rsid w:val="137C7253"/>
    <w:rsid w:val="13872107"/>
    <w:rsid w:val="13902C55"/>
    <w:rsid w:val="13B660AC"/>
    <w:rsid w:val="13BD0A80"/>
    <w:rsid w:val="13C93F21"/>
    <w:rsid w:val="13F06493"/>
    <w:rsid w:val="13FF3EF7"/>
    <w:rsid w:val="14205A96"/>
    <w:rsid w:val="142063B2"/>
    <w:rsid w:val="142345E9"/>
    <w:rsid w:val="14312DC4"/>
    <w:rsid w:val="143136F0"/>
    <w:rsid w:val="147F25FE"/>
    <w:rsid w:val="149A777C"/>
    <w:rsid w:val="14A22372"/>
    <w:rsid w:val="14A32FF2"/>
    <w:rsid w:val="14BD730E"/>
    <w:rsid w:val="14FC2520"/>
    <w:rsid w:val="14FF484F"/>
    <w:rsid w:val="15011C23"/>
    <w:rsid w:val="15077F0A"/>
    <w:rsid w:val="15257854"/>
    <w:rsid w:val="152A41DB"/>
    <w:rsid w:val="15512561"/>
    <w:rsid w:val="156355E2"/>
    <w:rsid w:val="15A21931"/>
    <w:rsid w:val="15B6078E"/>
    <w:rsid w:val="15E356B1"/>
    <w:rsid w:val="15F07F9B"/>
    <w:rsid w:val="16087857"/>
    <w:rsid w:val="162A199F"/>
    <w:rsid w:val="162E0DAB"/>
    <w:rsid w:val="16350201"/>
    <w:rsid w:val="164E1F31"/>
    <w:rsid w:val="16533CCD"/>
    <w:rsid w:val="165D1669"/>
    <w:rsid w:val="16640131"/>
    <w:rsid w:val="16693633"/>
    <w:rsid w:val="166B2EA8"/>
    <w:rsid w:val="16737D86"/>
    <w:rsid w:val="167877CD"/>
    <w:rsid w:val="1689379E"/>
    <w:rsid w:val="16B84CD0"/>
    <w:rsid w:val="16BA63F2"/>
    <w:rsid w:val="16C40940"/>
    <w:rsid w:val="16D56EF6"/>
    <w:rsid w:val="16DA7526"/>
    <w:rsid w:val="17103464"/>
    <w:rsid w:val="171B5B3D"/>
    <w:rsid w:val="17235A4F"/>
    <w:rsid w:val="17301921"/>
    <w:rsid w:val="1745273D"/>
    <w:rsid w:val="174548A6"/>
    <w:rsid w:val="174F4418"/>
    <w:rsid w:val="17664228"/>
    <w:rsid w:val="17947B54"/>
    <w:rsid w:val="179509BF"/>
    <w:rsid w:val="17A04E53"/>
    <w:rsid w:val="17B2170C"/>
    <w:rsid w:val="17BB7B54"/>
    <w:rsid w:val="17C0259B"/>
    <w:rsid w:val="17C03D2B"/>
    <w:rsid w:val="17C27ED1"/>
    <w:rsid w:val="17CB26F0"/>
    <w:rsid w:val="18095C58"/>
    <w:rsid w:val="180B2AAF"/>
    <w:rsid w:val="181764F7"/>
    <w:rsid w:val="181A12FF"/>
    <w:rsid w:val="181E4318"/>
    <w:rsid w:val="182033CB"/>
    <w:rsid w:val="18314E2E"/>
    <w:rsid w:val="18341AB2"/>
    <w:rsid w:val="183A6084"/>
    <w:rsid w:val="184C6FDF"/>
    <w:rsid w:val="184D63FB"/>
    <w:rsid w:val="184E269D"/>
    <w:rsid w:val="185A101E"/>
    <w:rsid w:val="185C5337"/>
    <w:rsid w:val="1885457C"/>
    <w:rsid w:val="18AE6937"/>
    <w:rsid w:val="18BE6D22"/>
    <w:rsid w:val="18C30449"/>
    <w:rsid w:val="18CF37CD"/>
    <w:rsid w:val="18D76261"/>
    <w:rsid w:val="18DA32BB"/>
    <w:rsid w:val="18E873DC"/>
    <w:rsid w:val="18FA126A"/>
    <w:rsid w:val="192711A3"/>
    <w:rsid w:val="1927318B"/>
    <w:rsid w:val="194B7C2B"/>
    <w:rsid w:val="195345DA"/>
    <w:rsid w:val="197C57AE"/>
    <w:rsid w:val="197C5E7C"/>
    <w:rsid w:val="19946B73"/>
    <w:rsid w:val="19A06C6B"/>
    <w:rsid w:val="19A61CAC"/>
    <w:rsid w:val="19A7457E"/>
    <w:rsid w:val="19BD123F"/>
    <w:rsid w:val="19C721D5"/>
    <w:rsid w:val="19D9488C"/>
    <w:rsid w:val="1A055053"/>
    <w:rsid w:val="1A207F4D"/>
    <w:rsid w:val="1A346D93"/>
    <w:rsid w:val="1A4770A8"/>
    <w:rsid w:val="1AAE335B"/>
    <w:rsid w:val="1ADB3864"/>
    <w:rsid w:val="1AE30C16"/>
    <w:rsid w:val="1AF1685B"/>
    <w:rsid w:val="1AF278E3"/>
    <w:rsid w:val="1B073EFD"/>
    <w:rsid w:val="1B2159EB"/>
    <w:rsid w:val="1B4476D2"/>
    <w:rsid w:val="1B75735E"/>
    <w:rsid w:val="1B7B2A57"/>
    <w:rsid w:val="1B962B41"/>
    <w:rsid w:val="1B9852AF"/>
    <w:rsid w:val="1B9C143A"/>
    <w:rsid w:val="1BA01DD6"/>
    <w:rsid w:val="1BE35BB3"/>
    <w:rsid w:val="1BFB1448"/>
    <w:rsid w:val="1BFB3512"/>
    <w:rsid w:val="1C061A21"/>
    <w:rsid w:val="1C2033D0"/>
    <w:rsid w:val="1C257E23"/>
    <w:rsid w:val="1C265579"/>
    <w:rsid w:val="1C2C4424"/>
    <w:rsid w:val="1C3271EA"/>
    <w:rsid w:val="1C4B6398"/>
    <w:rsid w:val="1C527260"/>
    <w:rsid w:val="1CAB6A12"/>
    <w:rsid w:val="1CAC44F0"/>
    <w:rsid w:val="1CC058EE"/>
    <w:rsid w:val="1CC86937"/>
    <w:rsid w:val="1CD54CE6"/>
    <w:rsid w:val="1CDB07E7"/>
    <w:rsid w:val="1CEC3C9F"/>
    <w:rsid w:val="1CF04C6F"/>
    <w:rsid w:val="1CF877D7"/>
    <w:rsid w:val="1D024CC7"/>
    <w:rsid w:val="1D057174"/>
    <w:rsid w:val="1D116928"/>
    <w:rsid w:val="1D2C3AB2"/>
    <w:rsid w:val="1D343CF1"/>
    <w:rsid w:val="1D3C6FAC"/>
    <w:rsid w:val="1D4018BD"/>
    <w:rsid w:val="1D55000A"/>
    <w:rsid w:val="1D5F10DF"/>
    <w:rsid w:val="1D8C464F"/>
    <w:rsid w:val="1D9E16EE"/>
    <w:rsid w:val="1DB8290E"/>
    <w:rsid w:val="1DEC38DC"/>
    <w:rsid w:val="1DF05690"/>
    <w:rsid w:val="1DFD2EE6"/>
    <w:rsid w:val="1DFE5836"/>
    <w:rsid w:val="1E0E47BA"/>
    <w:rsid w:val="1E2217AA"/>
    <w:rsid w:val="1E50611F"/>
    <w:rsid w:val="1E5B510F"/>
    <w:rsid w:val="1E703740"/>
    <w:rsid w:val="1E766B63"/>
    <w:rsid w:val="1EA82C7E"/>
    <w:rsid w:val="1EAC7577"/>
    <w:rsid w:val="1EB31DED"/>
    <w:rsid w:val="1EB431AE"/>
    <w:rsid w:val="1EBA3998"/>
    <w:rsid w:val="1F105C81"/>
    <w:rsid w:val="1F154F38"/>
    <w:rsid w:val="1F257F02"/>
    <w:rsid w:val="1F2E38E2"/>
    <w:rsid w:val="1F3C7DAD"/>
    <w:rsid w:val="1F494858"/>
    <w:rsid w:val="1F4B56F0"/>
    <w:rsid w:val="1F597400"/>
    <w:rsid w:val="1F7976E7"/>
    <w:rsid w:val="1F891C38"/>
    <w:rsid w:val="1FAA0B1F"/>
    <w:rsid w:val="1FC8656F"/>
    <w:rsid w:val="1FCD3784"/>
    <w:rsid w:val="1FCF6F5E"/>
    <w:rsid w:val="1FD9384E"/>
    <w:rsid w:val="1FE42F23"/>
    <w:rsid w:val="201B43AA"/>
    <w:rsid w:val="20256A93"/>
    <w:rsid w:val="20596D4E"/>
    <w:rsid w:val="206834BD"/>
    <w:rsid w:val="20A853BD"/>
    <w:rsid w:val="20E45CF6"/>
    <w:rsid w:val="21077C15"/>
    <w:rsid w:val="212251A4"/>
    <w:rsid w:val="212750A8"/>
    <w:rsid w:val="213043B3"/>
    <w:rsid w:val="21600DCA"/>
    <w:rsid w:val="216C3A86"/>
    <w:rsid w:val="216C727D"/>
    <w:rsid w:val="217749AF"/>
    <w:rsid w:val="2179700E"/>
    <w:rsid w:val="21816B01"/>
    <w:rsid w:val="21B15E0F"/>
    <w:rsid w:val="21BA2873"/>
    <w:rsid w:val="21D077D8"/>
    <w:rsid w:val="21D36158"/>
    <w:rsid w:val="21E56A45"/>
    <w:rsid w:val="21E9469C"/>
    <w:rsid w:val="21F05E9B"/>
    <w:rsid w:val="22000560"/>
    <w:rsid w:val="22030C6E"/>
    <w:rsid w:val="225B4C76"/>
    <w:rsid w:val="226D7C44"/>
    <w:rsid w:val="22795693"/>
    <w:rsid w:val="229440F8"/>
    <w:rsid w:val="22AB1E50"/>
    <w:rsid w:val="22DB2378"/>
    <w:rsid w:val="22EE711E"/>
    <w:rsid w:val="2310262B"/>
    <w:rsid w:val="23424912"/>
    <w:rsid w:val="2345528F"/>
    <w:rsid w:val="2353774F"/>
    <w:rsid w:val="2356286C"/>
    <w:rsid w:val="23592C03"/>
    <w:rsid w:val="236B5BA5"/>
    <w:rsid w:val="237C2E6E"/>
    <w:rsid w:val="23875384"/>
    <w:rsid w:val="238E5DD7"/>
    <w:rsid w:val="23933B48"/>
    <w:rsid w:val="239E21FE"/>
    <w:rsid w:val="23AB3A02"/>
    <w:rsid w:val="23B01195"/>
    <w:rsid w:val="23F35F23"/>
    <w:rsid w:val="24180460"/>
    <w:rsid w:val="246A67C7"/>
    <w:rsid w:val="246C0E68"/>
    <w:rsid w:val="246F6656"/>
    <w:rsid w:val="248472DA"/>
    <w:rsid w:val="24DF6699"/>
    <w:rsid w:val="24E422B9"/>
    <w:rsid w:val="24EF660D"/>
    <w:rsid w:val="2512201F"/>
    <w:rsid w:val="251C281B"/>
    <w:rsid w:val="251F73A7"/>
    <w:rsid w:val="252023C7"/>
    <w:rsid w:val="25397E92"/>
    <w:rsid w:val="25430B54"/>
    <w:rsid w:val="255B315D"/>
    <w:rsid w:val="25775278"/>
    <w:rsid w:val="258E52A7"/>
    <w:rsid w:val="25A36598"/>
    <w:rsid w:val="25AF7F68"/>
    <w:rsid w:val="25B330C7"/>
    <w:rsid w:val="25B564A8"/>
    <w:rsid w:val="25DA6216"/>
    <w:rsid w:val="25E824DE"/>
    <w:rsid w:val="25EE6EA8"/>
    <w:rsid w:val="260E4723"/>
    <w:rsid w:val="261E7D47"/>
    <w:rsid w:val="263873D8"/>
    <w:rsid w:val="2641086B"/>
    <w:rsid w:val="264D4C6D"/>
    <w:rsid w:val="268E5AA7"/>
    <w:rsid w:val="268E7138"/>
    <w:rsid w:val="26994E7B"/>
    <w:rsid w:val="26A761E5"/>
    <w:rsid w:val="26AB373C"/>
    <w:rsid w:val="26AB62C0"/>
    <w:rsid w:val="26AB7899"/>
    <w:rsid w:val="26AC33E3"/>
    <w:rsid w:val="26AF5308"/>
    <w:rsid w:val="26B020AF"/>
    <w:rsid w:val="26B14183"/>
    <w:rsid w:val="26EC0FF8"/>
    <w:rsid w:val="26EC6E77"/>
    <w:rsid w:val="26F11D61"/>
    <w:rsid w:val="26F66A0D"/>
    <w:rsid w:val="26FB211E"/>
    <w:rsid w:val="2730527E"/>
    <w:rsid w:val="27306F29"/>
    <w:rsid w:val="273A2BF6"/>
    <w:rsid w:val="27600DC7"/>
    <w:rsid w:val="27930723"/>
    <w:rsid w:val="279465FE"/>
    <w:rsid w:val="279B588D"/>
    <w:rsid w:val="27AC2D2A"/>
    <w:rsid w:val="27B745BE"/>
    <w:rsid w:val="27B93890"/>
    <w:rsid w:val="27D527C6"/>
    <w:rsid w:val="27DA6A1E"/>
    <w:rsid w:val="27DA7A40"/>
    <w:rsid w:val="28114F7D"/>
    <w:rsid w:val="281B6C22"/>
    <w:rsid w:val="281F3ECE"/>
    <w:rsid w:val="286058C1"/>
    <w:rsid w:val="28634A83"/>
    <w:rsid w:val="28685937"/>
    <w:rsid w:val="288513F7"/>
    <w:rsid w:val="28897A6A"/>
    <w:rsid w:val="28974077"/>
    <w:rsid w:val="28B67350"/>
    <w:rsid w:val="28CB3A43"/>
    <w:rsid w:val="28CD54FD"/>
    <w:rsid w:val="28EC38C2"/>
    <w:rsid w:val="2912092B"/>
    <w:rsid w:val="29183639"/>
    <w:rsid w:val="291D50F1"/>
    <w:rsid w:val="295E5F38"/>
    <w:rsid w:val="29651634"/>
    <w:rsid w:val="29A42A19"/>
    <w:rsid w:val="29AC395B"/>
    <w:rsid w:val="29B3630C"/>
    <w:rsid w:val="29BE288A"/>
    <w:rsid w:val="29EB3B8C"/>
    <w:rsid w:val="2A0D337F"/>
    <w:rsid w:val="2A186697"/>
    <w:rsid w:val="2A287FD8"/>
    <w:rsid w:val="2A320134"/>
    <w:rsid w:val="2A332194"/>
    <w:rsid w:val="2A48260C"/>
    <w:rsid w:val="2A686F7F"/>
    <w:rsid w:val="2A6A7D66"/>
    <w:rsid w:val="2A6D5761"/>
    <w:rsid w:val="2A74662A"/>
    <w:rsid w:val="2A8638D1"/>
    <w:rsid w:val="2A8A3BF0"/>
    <w:rsid w:val="2A994305"/>
    <w:rsid w:val="2AAE1B03"/>
    <w:rsid w:val="2AC40A90"/>
    <w:rsid w:val="2AD65024"/>
    <w:rsid w:val="2ADA06B0"/>
    <w:rsid w:val="2AEC2CC5"/>
    <w:rsid w:val="2B065713"/>
    <w:rsid w:val="2B0B4E5C"/>
    <w:rsid w:val="2B0C13C7"/>
    <w:rsid w:val="2B0F2B5F"/>
    <w:rsid w:val="2B3B665C"/>
    <w:rsid w:val="2B4F0E68"/>
    <w:rsid w:val="2B804CAE"/>
    <w:rsid w:val="2B80618C"/>
    <w:rsid w:val="2B910373"/>
    <w:rsid w:val="2BAA393D"/>
    <w:rsid w:val="2BB1464E"/>
    <w:rsid w:val="2BB36B82"/>
    <w:rsid w:val="2BB41083"/>
    <w:rsid w:val="2BCA4218"/>
    <w:rsid w:val="2BCC25A3"/>
    <w:rsid w:val="2BCF4E7A"/>
    <w:rsid w:val="2BD870AF"/>
    <w:rsid w:val="2BE80551"/>
    <w:rsid w:val="2BF8505C"/>
    <w:rsid w:val="2C067AE8"/>
    <w:rsid w:val="2C28328C"/>
    <w:rsid w:val="2C2A00EB"/>
    <w:rsid w:val="2C2A71DF"/>
    <w:rsid w:val="2C2E07D4"/>
    <w:rsid w:val="2C310F75"/>
    <w:rsid w:val="2C693864"/>
    <w:rsid w:val="2C867630"/>
    <w:rsid w:val="2CA72208"/>
    <w:rsid w:val="2CB1628D"/>
    <w:rsid w:val="2CC414BE"/>
    <w:rsid w:val="2CC45EEF"/>
    <w:rsid w:val="2CD66C39"/>
    <w:rsid w:val="2CE91F3B"/>
    <w:rsid w:val="2D0221A0"/>
    <w:rsid w:val="2D3A39CC"/>
    <w:rsid w:val="2D3B3941"/>
    <w:rsid w:val="2D43545C"/>
    <w:rsid w:val="2D4513C9"/>
    <w:rsid w:val="2D4E43B5"/>
    <w:rsid w:val="2D665C58"/>
    <w:rsid w:val="2D6B6D9A"/>
    <w:rsid w:val="2D6E0009"/>
    <w:rsid w:val="2DA1037B"/>
    <w:rsid w:val="2DA23804"/>
    <w:rsid w:val="2DB94AF1"/>
    <w:rsid w:val="2DC3038F"/>
    <w:rsid w:val="2DD6761F"/>
    <w:rsid w:val="2DE10EA7"/>
    <w:rsid w:val="2DF12698"/>
    <w:rsid w:val="2E1269E2"/>
    <w:rsid w:val="2E3D61A1"/>
    <w:rsid w:val="2E405F91"/>
    <w:rsid w:val="2E485347"/>
    <w:rsid w:val="2E4A43C2"/>
    <w:rsid w:val="2E4E5407"/>
    <w:rsid w:val="2E6C44AA"/>
    <w:rsid w:val="2E716569"/>
    <w:rsid w:val="2E8F0C08"/>
    <w:rsid w:val="2EA1535C"/>
    <w:rsid w:val="2EDA71AF"/>
    <w:rsid w:val="2EF23C33"/>
    <w:rsid w:val="2F0066BE"/>
    <w:rsid w:val="2F077C24"/>
    <w:rsid w:val="2F10182D"/>
    <w:rsid w:val="2F5A7AAD"/>
    <w:rsid w:val="2F6060BF"/>
    <w:rsid w:val="2F73230B"/>
    <w:rsid w:val="2F8A72FB"/>
    <w:rsid w:val="2F9729FC"/>
    <w:rsid w:val="2F9D5C87"/>
    <w:rsid w:val="2FA5077A"/>
    <w:rsid w:val="2FA56604"/>
    <w:rsid w:val="2FB53600"/>
    <w:rsid w:val="2FBA00B6"/>
    <w:rsid w:val="2FBD4CC8"/>
    <w:rsid w:val="2FC05D37"/>
    <w:rsid w:val="2FC308BF"/>
    <w:rsid w:val="2FC5614C"/>
    <w:rsid w:val="2FC86B50"/>
    <w:rsid w:val="2FCA0528"/>
    <w:rsid w:val="2FD54476"/>
    <w:rsid w:val="2FD95C29"/>
    <w:rsid w:val="2FF641F0"/>
    <w:rsid w:val="302A282F"/>
    <w:rsid w:val="30372A27"/>
    <w:rsid w:val="3037790F"/>
    <w:rsid w:val="30402BDB"/>
    <w:rsid w:val="30437AE0"/>
    <w:rsid w:val="3045283A"/>
    <w:rsid w:val="30456175"/>
    <w:rsid w:val="305917DC"/>
    <w:rsid w:val="30891B6B"/>
    <w:rsid w:val="308C0EFB"/>
    <w:rsid w:val="30C50E11"/>
    <w:rsid w:val="30D15F9F"/>
    <w:rsid w:val="30D51A47"/>
    <w:rsid w:val="30E37C5D"/>
    <w:rsid w:val="30F51C35"/>
    <w:rsid w:val="31070D8C"/>
    <w:rsid w:val="312E364E"/>
    <w:rsid w:val="31435404"/>
    <w:rsid w:val="314B2DB2"/>
    <w:rsid w:val="314D3397"/>
    <w:rsid w:val="314F2706"/>
    <w:rsid w:val="315B234D"/>
    <w:rsid w:val="315B3253"/>
    <w:rsid w:val="31803843"/>
    <w:rsid w:val="319D4FDD"/>
    <w:rsid w:val="31B82443"/>
    <w:rsid w:val="31D76D2F"/>
    <w:rsid w:val="31E57C9D"/>
    <w:rsid w:val="32153953"/>
    <w:rsid w:val="321C36CE"/>
    <w:rsid w:val="324E5E8F"/>
    <w:rsid w:val="32562ADC"/>
    <w:rsid w:val="3267493B"/>
    <w:rsid w:val="32677537"/>
    <w:rsid w:val="32717CBB"/>
    <w:rsid w:val="328856FD"/>
    <w:rsid w:val="32A7632E"/>
    <w:rsid w:val="32AE5E9F"/>
    <w:rsid w:val="32B44B43"/>
    <w:rsid w:val="32D57EA5"/>
    <w:rsid w:val="32D853C1"/>
    <w:rsid w:val="32DC75BE"/>
    <w:rsid w:val="32DD31FD"/>
    <w:rsid w:val="32EA2CEC"/>
    <w:rsid w:val="32ED3598"/>
    <w:rsid w:val="33020812"/>
    <w:rsid w:val="330773CF"/>
    <w:rsid w:val="33144F9D"/>
    <w:rsid w:val="334B63B9"/>
    <w:rsid w:val="3377733E"/>
    <w:rsid w:val="33A746AB"/>
    <w:rsid w:val="33B026C0"/>
    <w:rsid w:val="33B86F05"/>
    <w:rsid w:val="33CE6961"/>
    <w:rsid w:val="33D054D6"/>
    <w:rsid w:val="33D31E40"/>
    <w:rsid w:val="33DF4B8B"/>
    <w:rsid w:val="33E020E8"/>
    <w:rsid w:val="340B7B3A"/>
    <w:rsid w:val="340F1153"/>
    <w:rsid w:val="343D21A6"/>
    <w:rsid w:val="34443BA6"/>
    <w:rsid w:val="345E66C8"/>
    <w:rsid w:val="34617173"/>
    <w:rsid w:val="348C1A5F"/>
    <w:rsid w:val="348F0000"/>
    <w:rsid w:val="34966A60"/>
    <w:rsid w:val="34A04AC0"/>
    <w:rsid w:val="34AD0D67"/>
    <w:rsid w:val="34B04126"/>
    <w:rsid w:val="34BC0DF9"/>
    <w:rsid w:val="34D37F64"/>
    <w:rsid w:val="34FF066B"/>
    <w:rsid w:val="34FF747C"/>
    <w:rsid w:val="35167412"/>
    <w:rsid w:val="351D5AB2"/>
    <w:rsid w:val="35277408"/>
    <w:rsid w:val="352B6D1B"/>
    <w:rsid w:val="352B7937"/>
    <w:rsid w:val="353C6622"/>
    <w:rsid w:val="35417043"/>
    <w:rsid w:val="35663772"/>
    <w:rsid w:val="3574349A"/>
    <w:rsid w:val="35833723"/>
    <w:rsid w:val="35A6477C"/>
    <w:rsid w:val="35BC7333"/>
    <w:rsid w:val="35D81E2D"/>
    <w:rsid w:val="35E470EC"/>
    <w:rsid w:val="35EC0BB9"/>
    <w:rsid w:val="35F12E6D"/>
    <w:rsid w:val="35F45757"/>
    <w:rsid w:val="35F45B6F"/>
    <w:rsid w:val="361F1543"/>
    <w:rsid w:val="3629777F"/>
    <w:rsid w:val="36404F2A"/>
    <w:rsid w:val="36406305"/>
    <w:rsid w:val="36465F2D"/>
    <w:rsid w:val="36466059"/>
    <w:rsid w:val="36563EFD"/>
    <w:rsid w:val="366642A9"/>
    <w:rsid w:val="36693CDC"/>
    <w:rsid w:val="367533E8"/>
    <w:rsid w:val="36772279"/>
    <w:rsid w:val="368913DF"/>
    <w:rsid w:val="36AF59B5"/>
    <w:rsid w:val="36BA10D4"/>
    <w:rsid w:val="36D77829"/>
    <w:rsid w:val="36DA6B6E"/>
    <w:rsid w:val="36DF3606"/>
    <w:rsid w:val="36E40A62"/>
    <w:rsid w:val="37117457"/>
    <w:rsid w:val="37134F12"/>
    <w:rsid w:val="372C2F07"/>
    <w:rsid w:val="374A08DD"/>
    <w:rsid w:val="374A6B41"/>
    <w:rsid w:val="374F61EC"/>
    <w:rsid w:val="37796DEA"/>
    <w:rsid w:val="378B28C1"/>
    <w:rsid w:val="3797310C"/>
    <w:rsid w:val="37C0018E"/>
    <w:rsid w:val="37C04E5C"/>
    <w:rsid w:val="37CB19DB"/>
    <w:rsid w:val="37CC61E9"/>
    <w:rsid w:val="37EF4BAF"/>
    <w:rsid w:val="37F05855"/>
    <w:rsid w:val="38075BDB"/>
    <w:rsid w:val="3829587A"/>
    <w:rsid w:val="383579A5"/>
    <w:rsid w:val="383D1C50"/>
    <w:rsid w:val="38485703"/>
    <w:rsid w:val="38657F1D"/>
    <w:rsid w:val="386C5912"/>
    <w:rsid w:val="386F0A54"/>
    <w:rsid w:val="387A5B97"/>
    <w:rsid w:val="387E4B3B"/>
    <w:rsid w:val="388051FF"/>
    <w:rsid w:val="388A1731"/>
    <w:rsid w:val="38A34EF5"/>
    <w:rsid w:val="38AF4E51"/>
    <w:rsid w:val="38CC2534"/>
    <w:rsid w:val="38E5658A"/>
    <w:rsid w:val="38EB60F8"/>
    <w:rsid w:val="39153F9E"/>
    <w:rsid w:val="39160A5F"/>
    <w:rsid w:val="39214D89"/>
    <w:rsid w:val="3941732F"/>
    <w:rsid w:val="394A2C6F"/>
    <w:rsid w:val="39A359D0"/>
    <w:rsid w:val="39B17F96"/>
    <w:rsid w:val="39B33890"/>
    <w:rsid w:val="39BF2936"/>
    <w:rsid w:val="39C06E23"/>
    <w:rsid w:val="39D1543E"/>
    <w:rsid w:val="39D51F5F"/>
    <w:rsid w:val="39DB4FF7"/>
    <w:rsid w:val="39DD2885"/>
    <w:rsid w:val="39E44E44"/>
    <w:rsid w:val="39E9088E"/>
    <w:rsid w:val="39F674F0"/>
    <w:rsid w:val="3A215CA0"/>
    <w:rsid w:val="3A2436DF"/>
    <w:rsid w:val="3A353754"/>
    <w:rsid w:val="3A3A5C8A"/>
    <w:rsid w:val="3A4A3735"/>
    <w:rsid w:val="3A4D0BF5"/>
    <w:rsid w:val="3A5A6541"/>
    <w:rsid w:val="3A6B7341"/>
    <w:rsid w:val="3A8A0B17"/>
    <w:rsid w:val="3AA54E15"/>
    <w:rsid w:val="3AAC0451"/>
    <w:rsid w:val="3AB42485"/>
    <w:rsid w:val="3AB53439"/>
    <w:rsid w:val="3ACA12D0"/>
    <w:rsid w:val="3ACA5AF1"/>
    <w:rsid w:val="3ADC4A29"/>
    <w:rsid w:val="3AE23E59"/>
    <w:rsid w:val="3AED6526"/>
    <w:rsid w:val="3AF20D65"/>
    <w:rsid w:val="3AF51530"/>
    <w:rsid w:val="3AFF6DED"/>
    <w:rsid w:val="3B044532"/>
    <w:rsid w:val="3B211BAE"/>
    <w:rsid w:val="3B783260"/>
    <w:rsid w:val="3BA04591"/>
    <w:rsid w:val="3BB353BA"/>
    <w:rsid w:val="3BC33A10"/>
    <w:rsid w:val="3BC90F1D"/>
    <w:rsid w:val="3C15289F"/>
    <w:rsid w:val="3C161FBE"/>
    <w:rsid w:val="3C3A575A"/>
    <w:rsid w:val="3C3D7060"/>
    <w:rsid w:val="3C401C27"/>
    <w:rsid w:val="3C405740"/>
    <w:rsid w:val="3C4B3B3E"/>
    <w:rsid w:val="3C571C74"/>
    <w:rsid w:val="3C6A456F"/>
    <w:rsid w:val="3C9E7A3D"/>
    <w:rsid w:val="3CA84802"/>
    <w:rsid w:val="3CB45090"/>
    <w:rsid w:val="3CD41A4E"/>
    <w:rsid w:val="3CD72A6B"/>
    <w:rsid w:val="3CFA174C"/>
    <w:rsid w:val="3D112DC0"/>
    <w:rsid w:val="3D19464F"/>
    <w:rsid w:val="3D1C4049"/>
    <w:rsid w:val="3D1E09FC"/>
    <w:rsid w:val="3D24195F"/>
    <w:rsid w:val="3D244577"/>
    <w:rsid w:val="3D2471CE"/>
    <w:rsid w:val="3D262BAA"/>
    <w:rsid w:val="3D513FE0"/>
    <w:rsid w:val="3D614110"/>
    <w:rsid w:val="3D731A3A"/>
    <w:rsid w:val="3DA73F37"/>
    <w:rsid w:val="3DB84722"/>
    <w:rsid w:val="3DD75110"/>
    <w:rsid w:val="3DE46489"/>
    <w:rsid w:val="3DE76720"/>
    <w:rsid w:val="3DF632C1"/>
    <w:rsid w:val="3DFA1B4F"/>
    <w:rsid w:val="3E4C2BAC"/>
    <w:rsid w:val="3E802521"/>
    <w:rsid w:val="3E8115E9"/>
    <w:rsid w:val="3E8F0DB9"/>
    <w:rsid w:val="3E9B2271"/>
    <w:rsid w:val="3EB35450"/>
    <w:rsid w:val="3EB8756D"/>
    <w:rsid w:val="3EC35B9D"/>
    <w:rsid w:val="3EC614D3"/>
    <w:rsid w:val="3EC70634"/>
    <w:rsid w:val="3ED64548"/>
    <w:rsid w:val="3ED947BB"/>
    <w:rsid w:val="3EE87E94"/>
    <w:rsid w:val="3F027054"/>
    <w:rsid w:val="3F0310A3"/>
    <w:rsid w:val="3F1340F1"/>
    <w:rsid w:val="3F1745B4"/>
    <w:rsid w:val="3F1A7139"/>
    <w:rsid w:val="3F26566A"/>
    <w:rsid w:val="3F294799"/>
    <w:rsid w:val="3F5A3FCA"/>
    <w:rsid w:val="3F5A47E1"/>
    <w:rsid w:val="3F675999"/>
    <w:rsid w:val="3F736F55"/>
    <w:rsid w:val="3F807E25"/>
    <w:rsid w:val="3F9171B5"/>
    <w:rsid w:val="3FA43058"/>
    <w:rsid w:val="3FBD432E"/>
    <w:rsid w:val="3FCB37B6"/>
    <w:rsid w:val="3FD9160F"/>
    <w:rsid w:val="3FF930E1"/>
    <w:rsid w:val="4004773A"/>
    <w:rsid w:val="400E28BA"/>
    <w:rsid w:val="401009AC"/>
    <w:rsid w:val="4047463E"/>
    <w:rsid w:val="405458A8"/>
    <w:rsid w:val="40754F84"/>
    <w:rsid w:val="409A4612"/>
    <w:rsid w:val="40B37EB1"/>
    <w:rsid w:val="40BF1A1C"/>
    <w:rsid w:val="40CC2EE0"/>
    <w:rsid w:val="40CD665F"/>
    <w:rsid w:val="40D914A8"/>
    <w:rsid w:val="40EF4626"/>
    <w:rsid w:val="40F027FB"/>
    <w:rsid w:val="410B6FBB"/>
    <w:rsid w:val="41205C9E"/>
    <w:rsid w:val="412241E6"/>
    <w:rsid w:val="412631A4"/>
    <w:rsid w:val="413F4C2B"/>
    <w:rsid w:val="41746FA7"/>
    <w:rsid w:val="417A2A8B"/>
    <w:rsid w:val="417E019B"/>
    <w:rsid w:val="41857D83"/>
    <w:rsid w:val="419150EA"/>
    <w:rsid w:val="41C17519"/>
    <w:rsid w:val="41D13115"/>
    <w:rsid w:val="41E0469E"/>
    <w:rsid w:val="41E15F95"/>
    <w:rsid w:val="42042C43"/>
    <w:rsid w:val="42043052"/>
    <w:rsid w:val="422475D0"/>
    <w:rsid w:val="422A60DC"/>
    <w:rsid w:val="422B6069"/>
    <w:rsid w:val="423F0C89"/>
    <w:rsid w:val="424434D0"/>
    <w:rsid w:val="42486BC5"/>
    <w:rsid w:val="424B292F"/>
    <w:rsid w:val="424E1A22"/>
    <w:rsid w:val="42660B19"/>
    <w:rsid w:val="42744005"/>
    <w:rsid w:val="4281586D"/>
    <w:rsid w:val="429B7544"/>
    <w:rsid w:val="42A41F76"/>
    <w:rsid w:val="42A57908"/>
    <w:rsid w:val="42E26DAB"/>
    <w:rsid w:val="42FA0000"/>
    <w:rsid w:val="430D7F58"/>
    <w:rsid w:val="43375395"/>
    <w:rsid w:val="434067C1"/>
    <w:rsid w:val="437210FA"/>
    <w:rsid w:val="437A779A"/>
    <w:rsid w:val="43914B93"/>
    <w:rsid w:val="4399686A"/>
    <w:rsid w:val="43A51F6A"/>
    <w:rsid w:val="43F51D3A"/>
    <w:rsid w:val="43F67A24"/>
    <w:rsid w:val="44064CD1"/>
    <w:rsid w:val="44081CC3"/>
    <w:rsid w:val="44145A6B"/>
    <w:rsid w:val="441B3378"/>
    <w:rsid w:val="44246F92"/>
    <w:rsid w:val="44465F5B"/>
    <w:rsid w:val="44783146"/>
    <w:rsid w:val="447B63D2"/>
    <w:rsid w:val="447D7225"/>
    <w:rsid w:val="44904337"/>
    <w:rsid w:val="44983BF6"/>
    <w:rsid w:val="44A97A18"/>
    <w:rsid w:val="44AE06CC"/>
    <w:rsid w:val="44CD21AF"/>
    <w:rsid w:val="44D13A70"/>
    <w:rsid w:val="44ED4797"/>
    <w:rsid w:val="44F133EF"/>
    <w:rsid w:val="44F159DC"/>
    <w:rsid w:val="451A3E3D"/>
    <w:rsid w:val="45200767"/>
    <w:rsid w:val="452270E7"/>
    <w:rsid w:val="4533090B"/>
    <w:rsid w:val="45475DC9"/>
    <w:rsid w:val="45553BFF"/>
    <w:rsid w:val="456E67A7"/>
    <w:rsid w:val="45894265"/>
    <w:rsid w:val="45B5765A"/>
    <w:rsid w:val="45DC3945"/>
    <w:rsid w:val="45F375AB"/>
    <w:rsid w:val="460F5DD9"/>
    <w:rsid w:val="46196812"/>
    <w:rsid w:val="461F2CE2"/>
    <w:rsid w:val="46202E05"/>
    <w:rsid w:val="46273089"/>
    <w:rsid w:val="465415F1"/>
    <w:rsid w:val="466B4652"/>
    <w:rsid w:val="467224C3"/>
    <w:rsid w:val="46827EEC"/>
    <w:rsid w:val="468516EF"/>
    <w:rsid w:val="468D02D2"/>
    <w:rsid w:val="46915C3C"/>
    <w:rsid w:val="46A110D0"/>
    <w:rsid w:val="46A95D81"/>
    <w:rsid w:val="46C26947"/>
    <w:rsid w:val="46D874D3"/>
    <w:rsid w:val="46E50232"/>
    <w:rsid w:val="46E93AC7"/>
    <w:rsid w:val="470C2EFA"/>
    <w:rsid w:val="47195BC1"/>
    <w:rsid w:val="4744004A"/>
    <w:rsid w:val="47617678"/>
    <w:rsid w:val="47662DB0"/>
    <w:rsid w:val="478D05E7"/>
    <w:rsid w:val="47AE36B7"/>
    <w:rsid w:val="47C1794B"/>
    <w:rsid w:val="47C21F16"/>
    <w:rsid w:val="47C84126"/>
    <w:rsid w:val="48150CA3"/>
    <w:rsid w:val="481C1110"/>
    <w:rsid w:val="48594C7C"/>
    <w:rsid w:val="485C1224"/>
    <w:rsid w:val="4860265A"/>
    <w:rsid w:val="486474C0"/>
    <w:rsid w:val="487D247B"/>
    <w:rsid w:val="48830897"/>
    <w:rsid w:val="488935AC"/>
    <w:rsid w:val="48981A03"/>
    <w:rsid w:val="48CD3679"/>
    <w:rsid w:val="48D14E5B"/>
    <w:rsid w:val="490722C1"/>
    <w:rsid w:val="491B437A"/>
    <w:rsid w:val="491D3EFC"/>
    <w:rsid w:val="49284FF1"/>
    <w:rsid w:val="4937189C"/>
    <w:rsid w:val="494B24B8"/>
    <w:rsid w:val="496A1EB5"/>
    <w:rsid w:val="49895DB4"/>
    <w:rsid w:val="49905EE2"/>
    <w:rsid w:val="49A11208"/>
    <w:rsid w:val="49C72BBE"/>
    <w:rsid w:val="49CA19BF"/>
    <w:rsid w:val="49CD1339"/>
    <w:rsid w:val="49D73DE5"/>
    <w:rsid w:val="49DF7254"/>
    <w:rsid w:val="4A0C13C3"/>
    <w:rsid w:val="4A1946C3"/>
    <w:rsid w:val="4A1A0E29"/>
    <w:rsid w:val="4A205F4E"/>
    <w:rsid w:val="4A266DE0"/>
    <w:rsid w:val="4A2C5B5B"/>
    <w:rsid w:val="4A2D4613"/>
    <w:rsid w:val="4A3C02B1"/>
    <w:rsid w:val="4A4231FB"/>
    <w:rsid w:val="4A443AB6"/>
    <w:rsid w:val="4A4E73D9"/>
    <w:rsid w:val="4A724860"/>
    <w:rsid w:val="4A8E47D6"/>
    <w:rsid w:val="4ABD6052"/>
    <w:rsid w:val="4AC17F05"/>
    <w:rsid w:val="4AC274AF"/>
    <w:rsid w:val="4AD43AF8"/>
    <w:rsid w:val="4AFB6204"/>
    <w:rsid w:val="4B0413CE"/>
    <w:rsid w:val="4B075A66"/>
    <w:rsid w:val="4B0C5F52"/>
    <w:rsid w:val="4B2C4A0B"/>
    <w:rsid w:val="4B3B370E"/>
    <w:rsid w:val="4B5605B6"/>
    <w:rsid w:val="4B5A29C3"/>
    <w:rsid w:val="4B7116AD"/>
    <w:rsid w:val="4BA00374"/>
    <w:rsid w:val="4BB074D7"/>
    <w:rsid w:val="4BC10496"/>
    <w:rsid w:val="4BE14DA6"/>
    <w:rsid w:val="4C120A00"/>
    <w:rsid w:val="4C1366FC"/>
    <w:rsid w:val="4C2401F5"/>
    <w:rsid w:val="4C2765A7"/>
    <w:rsid w:val="4C2E1B0A"/>
    <w:rsid w:val="4C2F0CCD"/>
    <w:rsid w:val="4C316362"/>
    <w:rsid w:val="4C332BFF"/>
    <w:rsid w:val="4C563EC4"/>
    <w:rsid w:val="4C574C4C"/>
    <w:rsid w:val="4C6F7492"/>
    <w:rsid w:val="4C75677F"/>
    <w:rsid w:val="4C76176B"/>
    <w:rsid w:val="4C7A1F50"/>
    <w:rsid w:val="4C7C1635"/>
    <w:rsid w:val="4CA45D29"/>
    <w:rsid w:val="4CAA019C"/>
    <w:rsid w:val="4CDA76DE"/>
    <w:rsid w:val="4CDF2650"/>
    <w:rsid w:val="4CEA7060"/>
    <w:rsid w:val="4D1676A1"/>
    <w:rsid w:val="4D1C141C"/>
    <w:rsid w:val="4D4B015B"/>
    <w:rsid w:val="4D5668F2"/>
    <w:rsid w:val="4D5E39AE"/>
    <w:rsid w:val="4D74710C"/>
    <w:rsid w:val="4D78443E"/>
    <w:rsid w:val="4D7B465B"/>
    <w:rsid w:val="4D7F5185"/>
    <w:rsid w:val="4D9743BF"/>
    <w:rsid w:val="4D98373F"/>
    <w:rsid w:val="4DAA625C"/>
    <w:rsid w:val="4DB93D95"/>
    <w:rsid w:val="4DBC4FF5"/>
    <w:rsid w:val="4DDA060D"/>
    <w:rsid w:val="4DE54B82"/>
    <w:rsid w:val="4DF35361"/>
    <w:rsid w:val="4E0515AB"/>
    <w:rsid w:val="4E064300"/>
    <w:rsid w:val="4E0D09E3"/>
    <w:rsid w:val="4E1D66F7"/>
    <w:rsid w:val="4E2B0315"/>
    <w:rsid w:val="4E2D4A27"/>
    <w:rsid w:val="4E352588"/>
    <w:rsid w:val="4E35311E"/>
    <w:rsid w:val="4E395524"/>
    <w:rsid w:val="4E4F7053"/>
    <w:rsid w:val="4E5036F4"/>
    <w:rsid w:val="4E6D7D3D"/>
    <w:rsid w:val="4E7D4AD4"/>
    <w:rsid w:val="4E9B05C6"/>
    <w:rsid w:val="4EA44899"/>
    <w:rsid w:val="4EA74B27"/>
    <w:rsid w:val="4EBD79D1"/>
    <w:rsid w:val="4ED276E0"/>
    <w:rsid w:val="4EDD4282"/>
    <w:rsid w:val="4F0729F6"/>
    <w:rsid w:val="4F2D615F"/>
    <w:rsid w:val="4F4154B6"/>
    <w:rsid w:val="4F497EDF"/>
    <w:rsid w:val="4F647D30"/>
    <w:rsid w:val="4F701691"/>
    <w:rsid w:val="4F9E2DD5"/>
    <w:rsid w:val="4FA976B0"/>
    <w:rsid w:val="4FC336A8"/>
    <w:rsid w:val="4FC34DF2"/>
    <w:rsid w:val="4FC5652D"/>
    <w:rsid w:val="4FEA03A5"/>
    <w:rsid w:val="4FEE460B"/>
    <w:rsid w:val="500370C9"/>
    <w:rsid w:val="50045559"/>
    <w:rsid w:val="50107375"/>
    <w:rsid w:val="507D0FC2"/>
    <w:rsid w:val="507D7852"/>
    <w:rsid w:val="50AE38AE"/>
    <w:rsid w:val="50B8113A"/>
    <w:rsid w:val="50D41344"/>
    <w:rsid w:val="50DC4FB5"/>
    <w:rsid w:val="50EC7CE1"/>
    <w:rsid w:val="50FA4A2F"/>
    <w:rsid w:val="510E0CFA"/>
    <w:rsid w:val="51310FC5"/>
    <w:rsid w:val="5147597B"/>
    <w:rsid w:val="514970A7"/>
    <w:rsid w:val="51595450"/>
    <w:rsid w:val="51790411"/>
    <w:rsid w:val="519C483F"/>
    <w:rsid w:val="519C7367"/>
    <w:rsid w:val="51A72E5E"/>
    <w:rsid w:val="51BC4136"/>
    <w:rsid w:val="51CA4DD3"/>
    <w:rsid w:val="51D34F03"/>
    <w:rsid w:val="51D72A23"/>
    <w:rsid w:val="51DB1DA1"/>
    <w:rsid w:val="51E41166"/>
    <w:rsid w:val="51E75DBA"/>
    <w:rsid w:val="52064D8B"/>
    <w:rsid w:val="5210381D"/>
    <w:rsid w:val="522856E5"/>
    <w:rsid w:val="523F3B5F"/>
    <w:rsid w:val="525070F0"/>
    <w:rsid w:val="525C5F47"/>
    <w:rsid w:val="528154FB"/>
    <w:rsid w:val="52846D9A"/>
    <w:rsid w:val="5285238D"/>
    <w:rsid w:val="52A122AD"/>
    <w:rsid w:val="52A9046A"/>
    <w:rsid w:val="52AB2898"/>
    <w:rsid w:val="52C75E24"/>
    <w:rsid w:val="52D675B3"/>
    <w:rsid w:val="5305612D"/>
    <w:rsid w:val="53075102"/>
    <w:rsid w:val="53197109"/>
    <w:rsid w:val="5325711D"/>
    <w:rsid w:val="53257AEE"/>
    <w:rsid w:val="532D7AD8"/>
    <w:rsid w:val="53532289"/>
    <w:rsid w:val="535D1B05"/>
    <w:rsid w:val="535D7D17"/>
    <w:rsid w:val="53691A88"/>
    <w:rsid w:val="536A64C4"/>
    <w:rsid w:val="537B2BBB"/>
    <w:rsid w:val="53993F58"/>
    <w:rsid w:val="53A14A92"/>
    <w:rsid w:val="53C4414B"/>
    <w:rsid w:val="53D22FE8"/>
    <w:rsid w:val="53E71A56"/>
    <w:rsid w:val="540964AD"/>
    <w:rsid w:val="54180270"/>
    <w:rsid w:val="54330F2C"/>
    <w:rsid w:val="54450136"/>
    <w:rsid w:val="545471A2"/>
    <w:rsid w:val="546905A0"/>
    <w:rsid w:val="546D7169"/>
    <w:rsid w:val="548214FF"/>
    <w:rsid w:val="549435E5"/>
    <w:rsid w:val="54DF44D7"/>
    <w:rsid w:val="54E01D9B"/>
    <w:rsid w:val="54E637A0"/>
    <w:rsid w:val="54E915E8"/>
    <w:rsid w:val="54F00317"/>
    <w:rsid w:val="55012B5F"/>
    <w:rsid w:val="55021617"/>
    <w:rsid w:val="55040813"/>
    <w:rsid w:val="55047920"/>
    <w:rsid w:val="55064A4E"/>
    <w:rsid w:val="551F15FF"/>
    <w:rsid w:val="55466588"/>
    <w:rsid w:val="554E0AC2"/>
    <w:rsid w:val="55587607"/>
    <w:rsid w:val="556C1D96"/>
    <w:rsid w:val="557D35BB"/>
    <w:rsid w:val="558256EE"/>
    <w:rsid w:val="559F643C"/>
    <w:rsid w:val="55BA0C3B"/>
    <w:rsid w:val="55C03518"/>
    <w:rsid w:val="55CB2CEB"/>
    <w:rsid w:val="55D143B4"/>
    <w:rsid w:val="55DA6965"/>
    <w:rsid w:val="55DB49C3"/>
    <w:rsid w:val="56051A91"/>
    <w:rsid w:val="56074299"/>
    <w:rsid w:val="56084D74"/>
    <w:rsid w:val="5628653F"/>
    <w:rsid w:val="563F7BD5"/>
    <w:rsid w:val="564835D8"/>
    <w:rsid w:val="56505468"/>
    <w:rsid w:val="56526286"/>
    <w:rsid w:val="56607C6E"/>
    <w:rsid w:val="56647022"/>
    <w:rsid w:val="56647114"/>
    <w:rsid w:val="56865FD4"/>
    <w:rsid w:val="568D20C3"/>
    <w:rsid w:val="569321A4"/>
    <w:rsid w:val="569B1F55"/>
    <w:rsid w:val="56B62A80"/>
    <w:rsid w:val="56D37EA4"/>
    <w:rsid w:val="56D82445"/>
    <w:rsid w:val="56DB0185"/>
    <w:rsid w:val="56EB5A32"/>
    <w:rsid w:val="570F65BE"/>
    <w:rsid w:val="573433D9"/>
    <w:rsid w:val="574E633C"/>
    <w:rsid w:val="57574BEF"/>
    <w:rsid w:val="57584FAE"/>
    <w:rsid w:val="575A4CDC"/>
    <w:rsid w:val="575A7F1D"/>
    <w:rsid w:val="576A5907"/>
    <w:rsid w:val="579161E1"/>
    <w:rsid w:val="579848A5"/>
    <w:rsid w:val="57C206E9"/>
    <w:rsid w:val="57CA0FA8"/>
    <w:rsid w:val="57D4008D"/>
    <w:rsid w:val="57D95C50"/>
    <w:rsid w:val="580B7A18"/>
    <w:rsid w:val="58171AA2"/>
    <w:rsid w:val="58171AE3"/>
    <w:rsid w:val="582B1E13"/>
    <w:rsid w:val="5844118C"/>
    <w:rsid w:val="584D2E1B"/>
    <w:rsid w:val="584E31B1"/>
    <w:rsid w:val="585B6ACD"/>
    <w:rsid w:val="58641B33"/>
    <w:rsid w:val="58CB2496"/>
    <w:rsid w:val="59001C21"/>
    <w:rsid w:val="591305FD"/>
    <w:rsid w:val="59222210"/>
    <w:rsid w:val="592C4E59"/>
    <w:rsid w:val="593F307C"/>
    <w:rsid w:val="594264C4"/>
    <w:rsid w:val="59580628"/>
    <w:rsid w:val="59580742"/>
    <w:rsid w:val="596E47E5"/>
    <w:rsid w:val="597640E6"/>
    <w:rsid w:val="597854A5"/>
    <w:rsid w:val="59795366"/>
    <w:rsid w:val="598B25E8"/>
    <w:rsid w:val="599647C0"/>
    <w:rsid w:val="599B0E53"/>
    <w:rsid w:val="599B3347"/>
    <w:rsid w:val="59A5460F"/>
    <w:rsid w:val="59AB4F09"/>
    <w:rsid w:val="59C21FCB"/>
    <w:rsid w:val="59D44E77"/>
    <w:rsid w:val="59DC6138"/>
    <w:rsid w:val="59FA71AB"/>
    <w:rsid w:val="5A226022"/>
    <w:rsid w:val="5A6C228F"/>
    <w:rsid w:val="5A9040AF"/>
    <w:rsid w:val="5A9157F9"/>
    <w:rsid w:val="5AA5722C"/>
    <w:rsid w:val="5AB21A7A"/>
    <w:rsid w:val="5AE06136"/>
    <w:rsid w:val="5B270883"/>
    <w:rsid w:val="5B3135B9"/>
    <w:rsid w:val="5B3D1C07"/>
    <w:rsid w:val="5B5B117A"/>
    <w:rsid w:val="5B660A0F"/>
    <w:rsid w:val="5B7A1A12"/>
    <w:rsid w:val="5BB94DEC"/>
    <w:rsid w:val="5BC72B4E"/>
    <w:rsid w:val="5BFC2500"/>
    <w:rsid w:val="5BFE2330"/>
    <w:rsid w:val="5BFF5773"/>
    <w:rsid w:val="5C026A02"/>
    <w:rsid w:val="5C142F3C"/>
    <w:rsid w:val="5C476CD9"/>
    <w:rsid w:val="5C830126"/>
    <w:rsid w:val="5C8664A1"/>
    <w:rsid w:val="5C9147A2"/>
    <w:rsid w:val="5CAC75C5"/>
    <w:rsid w:val="5CC07FEE"/>
    <w:rsid w:val="5CCA091D"/>
    <w:rsid w:val="5CD102BD"/>
    <w:rsid w:val="5CDC0C16"/>
    <w:rsid w:val="5D200549"/>
    <w:rsid w:val="5D5306B9"/>
    <w:rsid w:val="5D602A9C"/>
    <w:rsid w:val="5D751FEB"/>
    <w:rsid w:val="5D7D05BF"/>
    <w:rsid w:val="5D8159A3"/>
    <w:rsid w:val="5DA7433F"/>
    <w:rsid w:val="5DC66FE6"/>
    <w:rsid w:val="5DCB3261"/>
    <w:rsid w:val="5DDD057D"/>
    <w:rsid w:val="5DE32061"/>
    <w:rsid w:val="5DE46EC8"/>
    <w:rsid w:val="5DEB56B7"/>
    <w:rsid w:val="5DEC0F51"/>
    <w:rsid w:val="5E18781E"/>
    <w:rsid w:val="5E1A01A2"/>
    <w:rsid w:val="5E1B08EC"/>
    <w:rsid w:val="5E484693"/>
    <w:rsid w:val="5E6526F2"/>
    <w:rsid w:val="5E6D384E"/>
    <w:rsid w:val="5E6E3DDB"/>
    <w:rsid w:val="5E7A79CF"/>
    <w:rsid w:val="5EB940EC"/>
    <w:rsid w:val="5EC038DF"/>
    <w:rsid w:val="5EC25E10"/>
    <w:rsid w:val="5EC85D5A"/>
    <w:rsid w:val="5EFB3ACD"/>
    <w:rsid w:val="5F374A6B"/>
    <w:rsid w:val="5F385194"/>
    <w:rsid w:val="5F431E37"/>
    <w:rsid w:val="5F484C54"/>
    <w:rsid w:val="5F592D9E"/>
    <w:rsid w:val="5F622EBC"/>
    <w:rsid w:val="5F851413"/>
    <w:rsid w:val="5F94322C"/>
    <w:rsid w:val="5F9B0DBC"/>
    <w:rsid w:val="5F9C29D0"/>
    <w:rsid w:val="5FA722CF"/>
    <w:rsid w:val="5FC007E7"/>
    <w:rsid w:val="5FCD5A51"/>
    <w:rsid w:val="5FCF447E"/>
    <w:rsid w:val="5FDF6C19"/>
    <w:rsid w:val="5FF50CCB"/>
    <w:rsid w:val="5FFA5AD3"/>
    <w:rsid w:val="600A34DA"/>
    <w:rsid w:val="6013222B"/>
    <w:rsid w:val="60284647"/>
    <w:rsid w:val="603375DD"/>
    <w:rsid w:val="60577ADF"/>
    <w:rsid w:val="6077619B"/>
    <w:rsid w:val="607E6C79"/>
    <w:rsid w:val="6084626D"/>
    <w:rsid w:val="60C17D77"/>
    <w:rsid w:val="60CB6DD7"/>
    <w:rsid w:val="60DD1B62"/>
    <w:rsid w:val="60E203AC"/>
    <w:rsid w:val="610509DC"/>
    <w:rsid w:val="61237EA3"/>
    <w:rsid w:val="612445C0"/>
    <w:rsid w:val="612B495E"/>
    <w:rsid w:val="614119F9"/>
    <w:rsid w:val="617F354E"/>
    <w:rsid w:val="6190219A"/>
    <w:rsid w:val="61A25F30"/>
    <w:rsid w:val="61A657BF"/>
    <w:rsid w:val="61B56F70"/>
    <w:rsid w:val="61C3235D"/>
    <w:rsid w:val="61F00B71"/>
    <w:rsid w:val="61FA016F"/>
    <w:rsid w:val="62036129"/>
    <w:rsid w:val="62156E75"/>
    <w:rsid w:val="621615BD"/>
    <w:rsid w:val="623B03F6"/>
    <w:rsid w:val="625056AE"/>
    <w:rsid w:val="62592E21"/>
    <w:rsid w:val="626215D5"/>
    <w:rsid w:val="6270215B"/>
    <w:rsid w:val="62730FA6"/>
    <w:rsid w:val="627609E0"/>
    <w:rsid w:val="62793F64"/>
    <w:rsid w:val="62BC6D90"/>
    <w:rsid w:val="62D12BB0"/>
    <w:rsid w:val="62D4228D"/>
    <w:rsid w:val="62D87B1A"/>
    <w:rsid w:val="62E57175"/>
    <w:rsid w:val="62E874CB"/>
    <w:rsid w:val="62F1150D"/>
    <w:rsid w:val="62F4184B"/>
    <w:rsid w:val="63050C58"/>
    <w:rsid w:val="63137F41"/>
    <w:rsid w:val="63256E6D"/>
    <w:rsid w:val="63391069"/>
    <w:rsid w:val="633B031D"/>
    <w:rsid w:val="635B4BC1"/>
    <w:rsid w:val="635F5716"/>
    <w:rsid w:val="637532C0"/>
    <w:rsid w:val="639517AE"/>
    <w:rsid w:val="63974B7F"/>
    <w:rsid w:val="63A43057"/>
    <w:rsid w:val="63AB66FC"/>
    <w:rsid w:val="63B845F1"/>
    <w:rsid w:val="63CC394D"/>
    <w:rsid w:val="63F72EE1"/>
    <w:rsid w:val="63FD68AC"/>
    <w:rsid w:val="64014462"/>
    <w:rsid w:val="6409611D"/>
    <w:rsid w:val="641A52C1"/>
    <w:rsid w:val="647074E5"/>
    <w:rsid w:val="64846793"/>
    <w:rsid w:val="6490762A"/>
    <w:rsid w:val="649410D6"/>
    <w:rsid w:val="64A731AE"/>
    <w:rsid w:val="64C05EB1"/>
    <w:rsid w:val="64D43B22"/>
    <w:rsid w:val="64EB7315"/>
    <w:rsid w:val="651D4E5A"/>
    <w:rsid w:val="6569148F"/>
    <w:rsid w:val="657131AE"/>
    <w:rsid w:val="65787E50"/>
    <w:rsid w:val="65834996"/>
    <w:rsid w:val="659C778F"/>
    <w:rsid w:val="65AF003B"/>
    <w:rsid w:val="65B830D4"/>
    <w:rsid w:val="65C75E31"/>
    <w:rsid w:val="65DF7615"/>
    <w:rsid w:val="66010BDB"/>
    <w:rsid w:val="660409AD"/>
    <w:rsid w:val="662117D0"/>
    <w:rsid w:val="662C38E2"/>
    <w:rsid w:val="663A04FD"/>
    <w:rsid w:val="6655611F"/>
    <w:rsid w:val="665578D3"/>
    <w:rsid w:val="66735E8D"/>
    <w:rsid w:val="6676765B"/>
    <w:rsid w:val="668A785B"/>
    <w:rsid w:val="66936A9D"/>
    <w:rsid w:val="669A4298"/>
    <w:rsid w:val="669D16D9"/>
    <w:rsid w:val="66C9320F"/>
    <w:rsid w:val="66E16111"/>
    <w:rsid w:val="66EA3871"/>
    <w:rsid w:val="66F916AD"/>
    <w:rsid w:val="66FC7AFB"/>
    <w:rsid w:val="671262D7"/>
    <w:rsid w:val="671D361A"/>
    <w:rsid w:val="672471C1"/>
    <w:rsid w:val="672D3B66"/>
    <w:rsid w:val="6743264B"/>
    <w:rsid w:val="67486C0D"/>
    <w:rsid w:val="674E492D"/>
    <w:rsid w:val="6755579A"/>
    <w:rsid w:val="675B50A5"/>
    <w:rsid w:val="676C41C4"/>
    <w:rsid w:val="6798320E"/>
    <w:rsid w:val="67993B46"/>
    <w:rsid w:val="67AB31CA"/>
    <w:rsid w:val="67B8032C"/>
    <w:rsid w:val="67C12745"/>
    <w:rsid w:val="67C256DD"/>
    <w:rsid w:val="67CEE0BE"/>
    <w:rsid w:val="67E81BD3"/>
    <w:rsid w:val="6801012D"/>
    <w:rsid w:val="680352B4"/>
    <w:rsid w:val="681F0D7C"/>
    <w:rsid w:val="68342F91"/>
    <w:rsid w:val="684051B6"/>
    <w:rsid w:val="68655A1C"/>
    <w:rsid w:val="686C6C18"/>
    <w:rsid w:val="68710A1C"/>
    <w:rsid w:val="68722FC3"/>
    <w:rsid w:val="68790EC5"/>
    <w:rsid w:val="687D68DA"/>
    <w:rsid w:val="689D0AE9"/>
    <w:rsid w:val="68A46FA8"/>
    <w:rsid w:val="68AD6BF3"/>
    <w:rsid w:val="68BB5441"/>
    <w:rsid w:val="68C07896"/>
    <w:rsid w:val="68CB1659"/>
    <w:rsid w:val="68CB7495"/>
    <w:rsid w:val="68D573C3"/>
    <w:rsid w:val="69157001"/>
    <w:rsid w:val="693D4CD3"/>
    <w:rsid w:val="694B6AB2"/>
    <w:rsid w:val="698D2DCD"/>
    <w:rsid w:val="698D6BE9"/>
    <w:rsid w:val="69A564EF"/>
    <w:rsid w:val="69C62EC8"/>
    <w:rsid w:val="69D436DD"/>
    <w:rsid w:val="69D44C25"/>
    <w:rsid w:val="69D927A5"/>
    <w:rsid w:val="6A064A1E"/>
    <w:rsid w:val="6A0B1344"/>
    <w:rsid w:val="6A1251EA"/>
    <w:rsid w:val="6A1B7EC7"/>
    <w:rsid w:val="6A2B7DCF"/>
    <w:rsid w:val="6A3C5D8B"/>
    <w:rsid w:val="6A4639B4"/>
    <w:rsid w:val="6A4E75B3"/>
    <w:rsid w:val="6A635C17"/>
    <w:rsid w:val="6A6560D1"/>
    <w:rsid w:val="6A730CDA"/>
    <w:rsid w:val="6A902486"/>
    <w:rsid w:val="6AA31680"/>
    <w:rsid w:val="6AB33292"/>
    <w:rsid w:val="6AB83039"/>
    <w:rsid w:val="6AC540BB"/>
    <w:rsid w:val="6ACC4648"/>
    <w:rsid w:val="6AF02086"/>
    <w:rsid w:val="6B07601D"/>
    <w:rsid w:val="6B0F3EFB"/>
    <w:rsid w:val="6B4D0D4F"/>
    <w:rsid w:val="6B6D4949"/>
    <w:rsid w:val="6B70012E"/>
    <w:rsid w:val="6B857863"/>
    <w:rsid w:val="6B8D131B"/>
    <w:rsid w:val="6B956E79"/>
    <w:rsid w:val="6BA335B1"/>
    <w:rsid w:val="6BB162B6"/>
    <w:rsid w:val="6BB43CBA"/>
    <w:rsid w:val="6BE72A7C"/>
    <w:rsid w:val="6C0A47A7"/>
    <w:rsid w:val="6C8301AF"/>
    <w:rsid w:val="6C831969"/>
    <w:rsid w:val="6C9014A1"/>
    <w:rsid w:val="6C974C30"/>
    <w:rsid w:val="6CA76A95"/>
    <w:rsid w:val="6CBF7DDD"/>
    <w:rsid w:val="6CD40F27"/>
    <w:rsid w:val="6CEA7C39"/>
    <w:rsid w:val="6D6E1D47"/>
    <w:rsid w:val="6D8E1F0C"/>
    <w:rsid w:val="6D906294"/>
    <w:rsid w:val="6DAF7962"/>
    <w:rsid w:val="6E0A71EC"/>
    <w:rsid w:val="6E19074A"/>
    <w:rsid w:val="6E216D2A"/>
    <w:rsid w:val="6E243B8D"/>
    <w:rsid w:val="6E352F47"/>
    <w:rsid w:val="6E443289"/>
    <w:rsid w:val="6E5631E3"/>
    <w:rsid w:val="6E6602C2"/>
    <w:rsid w:val="6EAB3F40"/>
    <w:rsid w:val="6EAF13B0"/>
    <w:rsid w:val="6EBB10DC"/>
    <w:rsid w:val="6EE113A4"/>
    <w:rsid w:val="6EEE7A33"/>
    <w:rsid w:val="6EF5049C"/>
    <w:rsid w:val="6EFA1334"/>
    <w:rsid w:val="6F0348A5"/>
    <w:rsid w:val="6F090C7C"/>
    <w:rsid w:val="6F2C5124"/>
    <w:rsid w:val="6F4B4A6F"/>
    <w:rsid w:val="6F564898"/>
    <w:rsid w:val="6F565559"/>
    <w:rsid w:val="6F9374F7"/>
    <w:rsid w:val="6FA92581"/>
    <w:rsid w:val="6FAC4034"/>
    <w:rsid w:val="6FAF5294"/>
    <w:rsid w:val="6FB70357"/>
    <w:rsid w:val="6FBD59CD"/>
    <w:rsid w:val="6FE348DA"/>
    <w:rsid w:val="6FEE4A36"/>
    <w:rsid w:val="6FF25591"/>
    <w:rsid w:val="70030FFF"/>
    <w:rsid w:val="701430B3"/>
    <w:rsid w:val="702055DB"/>
    <w:rsid w:val="70622071"/>
    <w:rsid w:val="7069432E"/>
    <w:rsid w:val="708E4007"/>
    <w:rsid w:val="70A96F3A"/>
    <w:rsid w:val="70AB3A18"/>
    <w:rsid w:val="70B13D72"/>
    <w:rsid w:val="70BC3E77"/>
    <w:rsid w:val="70CB5EE4"/>
    <w:rsid w:val="70E32C5F"/>
    <w:rsid w:val="70F3632A"/>
    <w:rsid w:val="70FA613D"/>
    <w:rsid w:val="71004D2B"/>
    <w:rsid w:val="71061E72"/>
    <w:rsid w:val="71110FBC"/>
    <w:rsid w:val="71172549"/>
    <w:rsid w:val="712219EA"/>
    <w:rsid w:val="71456D62"/>
    <w:rsid w:val="716953F8"/>
    <w:rsid w:val="71897663"/>
    <w:rsid w:val="718F718E"/>
    <w:rsid w:val="71B51A6A"/>
    <w:rsid w:val="71C6793B"/>
    <w:rsid w:val="71D15FC8"/>
    <w:rsid w:val="71D55C87"/>
    <w:rsid w:val="71E364BB"/>
    <w:rsid w:val="71F432E4"/>
    <w:rsid w:val="71FD65D1"/>
    <w:rsid w:val="72077A90"/>
    <w:rsid w:val="722A5365"/>
    <w:rsid w:val="723257D7"/>
    <w:rsid w:val="724C089E"/>
    <w:rsid w:val="725343D6"/>
    <w:rsid w:val="72680259"/>
    <w:rsid w:val="726D2B16"/>
    <w:rsid w:val="727A15DA"/>
    <w:rsid w:val="727F5656"/>
    <w:rsid w:val="728C38DF"/>
    <w:rsid w:val="728E61B8"/>
    <w:rsid w:val="72966949"/>
    <w:rsid w:val="72AB1ABE"/>
    <w:rsid w:val="72B54B6D"/>
    <w:rsid w:val="72D0410D"/>
    <w:rsid w:val="73045A27"/>
    <w:rsid w:val="730D2E64"/>
    <w:rsid w:val="733A680B"/>
    <w:rsid w:val="733A69F3"/>
    <w:rsid w:val="734B3AEF"/>
    <w:rsid w:val="734B67B6"/>
    <w:rsid w:val="73506FBA"/>
    <w:rsid w:val="735F253B"/>
    <w:rsid w:val="736B1B84"/>
    <w:rsid w:val="736B4BFF"/>
    <w:rsid w:val="738C6AB7"/>
    <w:rsid w:val="739853A0"/>
    <w:rsid w:val="73A244A4"/>
    <w:rsid w:val="73AB5678"/>
    <w:rsid w:val="73D62030"/>
    <w:rsid w:val="73DD3AD6"/>
    <w:rsid w:val="73E16229"/>
    <w:rsid w:val="74001B1C"/>
    <w:rsid w:val="740B22D9"/>
    <w:rsid w:val="74156B74"/>
    <w:rsid w:val="741E0EF6"/>
    <w:rsid w:val="741F1D70"/>
    <w:rsid w:val="74203C33"/>
    <w:rsid w:val="743326A2"/>
    <w:rsid w:val="74426DED"/>
    <w:rsid w:val="74562D59"/>
    <w:rsid w:val="7461751E"/>
    <w:rsid w:val="74630994"/>
    <w:rsid w:val="74832335"/>
    <w:rsid w:val="74937B37"/>
    <w:rsid w:val="749B6520"/>
    <w:rsid w:val="749B7792"/>
    <w:rsid w:val="74A3218A"/>
    <w:rsid w:val="74C051C6"/>
    <w:rsid w:val="74D3768A"/>
    <w:rsid w:val="74D60091"/>
    <w:rsid w:val="74E76FE8"/>
    <w:rsid w:val="74FE750C"/>
    <w:rsid w:val="75121AEF"/>
    <w:rsid w:val="751D1FBA"/>
    <w:rsid w:val="752858BF"/>
    <w:rsid w:val="752E50D1"/>
    <w:rsid w:val="75377F70"/>
    <w:rsid w:val="753A31D2"/>
    <w:rsid w:val="75454EA3"/>
    <w:rsid w:val="7553627E"/>
    <w:rsid w:val="7565057A"/>
    <w:rsid w:val="756F44A5"/>
    <w:rsid w:val="75713FDA"/>
    <w:rsid w:val="75950FAF"/>
    <w:rsid w:val="759A35F9"/>
    <w:rsid w:val="75A5691B"/>
    <w:rsid w:val="75AB624A"/>
    <w:rsid w:val="75D717E9"/>
    <w:rsid w:val="75D85C51"/>
    <w:rsid w:val="761426BB"/>
    <w:rsid w:val="76164DEA"/>
    <w:rsid w:val="761C0FA4"/>
    <w:rsid w:val="76331AE4"/>
    <w:rsid w:val="7635782E"/>
    <w:rsid w:val="76487F5B"/>
    <w:rsid w:val="76554114"/>
    <w:rsid w:val="7668257D"/>
    <w:rsid w:val="767A1DC2"/>
    <w:rsid w:val="76800BC9"/>
    <w:rsid w:val="76895F26"/>
    <w:rsid w:val="768C7C62"/>
    <w:rsid w:val="76994F01"/>
    <w:rsid w:val="76BE5992"/>
    <w:rsid w:val="76DF3ADE"/>
    <w:rsid w:val="76E62508"/>
    <w:rsid w:val="76F125DD"/>
    <w:rsid w:val="76FF1EB4"/>
    <w:rsid w:val="777A1FCC"/>
    <w:rsid w:val="778C33CB"/>
    <w:rsid w:val="77950F7E"/>
    <w:rsid w:val="779B7494"/>
    <w:rsid w:val="77B16487"/>
    <w:rsid w:val="77BD1DA1"/>
    <w:rsid w:val="77C4266F"/>
    <w:rsid w:val="77E07833"/>
    <w:rsid w:val="77F9775E"/>
    <w:rsid w:val="77FA7BDE"/>
    <w:rsid w:val="77FD3D71"/>
    <w:rsid w:val="77FE1F42"/>
    <w:rsid w:val="77FF04ED"/>
    <w:rsid w:val="781E4279"/>
    <w:rsid w:val="7828246A"/>
    <w:rsid w:val="783970D9"/>
    <w:rsid w:val="783E7867"/>
    <w:rsid w:val="78456D53"/>
    <w:rsid w:val="784C522E"/>
    <w:rsid w:val="78585D89"/>
    <w:rsid w:val="788B4287"/>
    <w:rsid w:val="78956181"/>
    <w:rsid w:val="789E2A28"/>
    <w:rsid w:val="78BB0EB8"/>
    <w:rsid w:val="78E77AC2"/>
    <w:rsid w:val="78FC718A"/>
    <w:rsid w:val="790D6F0A"/>
    <w:rsid w:val="791635D8"/>
    <w:rsid w:val="791B55C6"/>
    <w:rsid w:val="79454469"/>
    <w:rsid w:val="794D766B"/>
    <w:rsid w:val="795C4C90"/>
    <w:rsid w:val="796706F8"/>
    <w:rsid w:val="797D7D55"/>
    <w:rsid w:val="798731E0"/>
    <w:rsid w:val="798B0F66"/>
    <w:rsid w:val="79A018C7"/>
    <w:rsid w:val="79C0306D"/>
    <w:rsid w:val="79D43742"/>
    <w:rsid w:val="79DF30ED"/>
    <w:rsid w:val="79E744D8"/>
    <w:rsid w:val="79F12004"/>
    <w:rsid w:val="79F16B33"/>
    <w:rsid w:val="79FC56BA"/>
    <w:rsid w:val="7A0B0E46"/>
    <w:rsid w:val="7A0F3269"/>
    <w:rsid w:val="7A325ACE"/>
    <w:rsid w:val="7A3B2499"/>
    <w:rsid w:val="7A5D4C3F"/>
    <w:rsid w:val="7A5F6DC6"/>
    <w:rsid w:val="7A7E6AD3"/>
    <w:rsid w:val="7AA17C39"/>
    <w:rsid w:val="7AAF05A8"/>
    <w:rsid w:val="7AB72FD0"/>
    <w:rsid w:val="7AC33D6F"/>
    <w:rsid w:val="7AE6100C"/>
    <w:rsid w:val="7AE70D6F"/>
    <w:rsid w:val="7AEB5862"/>
    <w:rsid w:val="7AF23A8A"/>
    <w:rsid w:val="7B2E05A9"/>
    <w:rsid w:val="7B30659B"/>
    <w:rsid w:val="7B496472"/>
    <w:rsid w:val="7B4E1B6F"/>
    <w:rsid w:val="7B4F0D72"/>
    <w:rsid w:val="7B5C0D4F"/>
    <w:rsid w:val="7B62600E"/>
    <w:rsid w:val="7B627E33"/>
    <w:rsid w:val="7B651BA6"/>
    <w:rsid w:val="7B7111E1"/>
    <w:rsid w:val="7B877A88"/>
    <w:rsid w:val="7B8B5577"/>
    <w:rsid w:val="7B980FB3"/>
    <w:rsid w:val="7B9A5E04"/>
    <w:rsid w:val="7BA76C03"/>
    <w:rsid w:val="7BB5091D"/>
    <w:rsid w:val="7BDD2340"/>
    <w:rsid w:val="7BF17071"/>
    <w:rsid w:val="7BF676B3"/>
    <w:rsid w:val="7C1552AE"/>
    <w:rsid w:val="7C2959FF"/>
    <w:rsid w:val="7C3D3AF7"/>
    <w:rsid w:val="7C3E4346"/>
    <w:rsid w:val="7C7F0821"/>
    <w:rsid w:val="7C7F39B6"/>
    <w:rsid w:val="7C847B70"/>
    <w:rsid w:val="7CA1129F"/>
    <w:rsid w:val="7CB9642A"/>
    <w:rsid w:val="7CCC0F27"/>
    <w:rsid w:val="7CD420FB"/>
    <w:rsid w:val="7CDB4494"/>
    <w:rsid w:val="7CFE75CE"/>
    <w:rsid w:val="7D050A8D"/>
    <w:rsid w:val="7D0A0F33"/>
    <w:rsid w:val="7D257448"/>
    <w:rsid w:val="7D2C5CC1"/>
    <w:rsid w:val="7D2D7637"/>
    <w:rsid w:val="7D35735A"/>
    <w:rsid w:val="7D3D3F28"/>
    <w:rsid w:val="7D513F03"/>
    <w:rsid w:val="7D54687F"/>
    <w:rsid w:val="7D577644"/>
    <w:rsid w:val="7D7A1D79"/>
    <w:rsid w:val="7D915FE9"/>
    <w:rsid w:val="7D9B1948"/>
    <w:rsid w:val="7DA723BA"/>
    <w:rsid w:val="7DC07A82"/>
    <w:rsid w:val="7DC9343B"/>
    <w:rsid w:val="7DD00F61"/>
    <w:rsid w:val="7DE754A3"/>
    <w:rsid w:val="7DF13412"/>
    <w:rsid w:val="7E0A1B41"/>
    <w:rsid w:val="7E2149DC"/>
    <w:rsid w:val="7E4D6166"/>
    <w:rsid w:val="7E514A29"/>
    <w:rsid w:val="7E65485A"/>
    <w:rsid w:val="7E772C65"/>
    <w:rsid w:val="7E9F7BE1"/>
    <w:rsid w:val="7EB2039B"/>
    <w:rsid w:val="7EC610C5"/>
    <w:rsid w:val="7EC71375"/>
    <w:rsid w:val="7ED52586"/>
    <w:rsid w:val="7EE17F39"/>
    <w:rsid w:val="7F0B5CA3"/>
    <w:rsid w:val="7F141EB8"/>
    <w:rsid w:val="7F1F2037"/>
    <w:rsid w:val="7F2107D5"/>
    <w:rsid w:val="7F2B657D"/>
    <w:rsid w:val="7F2E7DA7"/>
    <w:rsid w:val="7F5278EF"/>
    <w:rsid w:val="7F7018BD"/>
    <w:rsid w:val="7F983D01"/>
    <w:rsid w:val="7FA02293"/>
    <w:rsid w:val="7FA5558C"/>
    <w:rsid w:val="7FA65515"/>
    <w:rsid w:val="7FEB2083"/>
    <w:rsid w:val="7FF07211"/>
    <w:rsid w:val="7FFB505D"/>
    <w:rsid w:val="7FFE323C"/>
    <w:rsid w:val="CDF7F98B"/>
    <w:rsid w:val="D6FF2E30"/>
    <w:rsid w:val="DF9C7A2B"/>
    <w:rsid w:val="F3FFEA7A"/>
    <w:rsid w:val="F6DB4F29"/>
    <w:rsid w:val="FFD392B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qFormat/>
    <w:uiPriority w:val="9"/>
    <w:pPr>
      <w:keepNext/>
      <w:keepLines/>
      <w:spacing w:before="240" w:after="240" w:line="408" w:lineRule="auto"/>
      <w:jc w:val="left"/>
      <w:outlineLvl w:val="0"/>
    </w:pPr>
    <w:rPr>
      <w:color w:val="000000"/>
      <w:kern w:val="44"/>
      <w:sz w:val="44"/>
      <w:szCs w:val="44"/>
    </w:rPr>
  </w:style>
  <w:style w:type="paragraph" w:styleId="3">
    <w:name w:val="heading 2"/>
    <w:basedOn w:val="1"/>
    <w:next w:val="1"/>
    <w:autoRedefine/>
    <w:unhideWhenUsed/>
    <w:qFormat/>
    <w:uiPriority w:val="1"/>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4">
    <w:name w:val="annotation text"/>
    <w:basedOn w:val="1"/>
    <w:autoRedefine/>
    <w:semiHidden/>
    <w:unhideWhenUsed/>
    <w:qFormat/>
    <w:uiPriority w:val="99"/>
    <w:pPr>
      <w:jc w:val="left"/>
    </w:pPr>
  </w:style>
  <w:style w:type="paragraph" w:styleId="5">
    <w:name w:val="Body Text"/>
    <w:basedOn w:val="1"/>
    <w:autoRedefine/>
    <w:unhideWhenUsed/>
    <w:qFormat/>
    <w:uiPriority w:val="99"/>
    <w:pPr>
      <w:spacing w:after="120"/>
    </w:pPr>
  </w:style>
  <w:style w:type="paragraph" w:styleId="6">
    <w:name w:val="Body Text Indent"/>
    <w:basedOn w:val="1"/>
    <w:autoRedefine/>
    <w:qFormat/>
    <w:uiPriority w:val="0"/>
    <w:pPr>
      <w:ind w:left="420" w:leftChars="200"/>
    </w:pPr>
  </w:style>
  <w:style w:type="paragraph" w:styleId="7">
    <w:name w:val="Date"/>
    <w:basedOn w:val="1"/>
    <w:next w:val="1"/>
    <w:link w:val="29"/>
    <w:autoRedefine/>
    <w:semiHidden/>
    <w:unhideWhenUsed/>
    <w:qFormat/>
    <w:uiPriority w:val="99"/>
    <w:pPr>
      <w:ind w:left="100" w:leftChars="2500"/>
    </w:pPr>
  </w:style>
  <w:style w:type="paragraph" w:styleId="8">
    <w:name w:val="Balloon Text"/>
    <w:basedOn w:val="1"/>
    <w:link w:val="25"/>
    <w:autoRedefine/>
    <w:semiHidden/>
    <w:unhideWhenUsed/>
    <w:qFormat/>
    <w:uiPriority w:val="99"/>
    <w:rPr>
      <w:sz w:val="18"/>
      <w:szCs w:val="18"/>
    </w:rPr>
  </w:style>
  <w:style w:type="paragraph" w:styleId="9">
    <w:name w:val="footer"/>
    <w:basedOn w:val="1"/>
    <w:link w:val="23"/>
    <w:autoRedefine/>
    <w:unhideWhenUsed/>
    <w:qFormat/>
    <w:uiPriority w:val="99"/>
    <w:pPr>
      <w:tabs>
        <w:tab w:val="center" w:pos="4153"/>
        <w:tab w:val="right" w:pos="8306"/>
      </w:tabs>
      <w:snapToGrid w:val="0"/>
      <w:jc w:val="left"/>
    </w:pPr>
    <w:rPr>
      <w:sz w:val="18"/>
      <w:szCs w:val="18"/>
    </w:rPr>
  </w:style>
  <w:style w:type="paragraph" w:styleId="10">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unhideWhenUsed/>
    <w:qFormat/>
    <w:uiPriority w:val="39"/>
  </w:style>
  <w:style w:type="paragraph" w:styleId="12">
    <w:name w:val="Subtitle"/>
    <w:basedOn w:val="1"/>
    <w:next w:val="1"/>
    <w:link w:val="31"/>
    <w:autoRedefine/>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3">
    <w:name w:val="toc 2"/>
    <w:basedOn w:val="1"/>
    <w:next w:val="1"/>
    <w:autoRedefine/>
    <w:unhideWhenUsed/>
    <w:qFormat/>
    <w:uiPriority w:val="39"/>
    <w:pPr>
      <w:ind w:left="420" w:leftChars="200"/>
    </w:pPr>
  </w:style>
  <w:style w:type="paragraph" w:styleId="14">
    <w:name w:val="Normal (Web)"/>
    <w:basedOn w:val="1"/>
    <w:autoRedefine/>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15">
    <w:name w:val="Title"/>
    <w:basedOn w:val="1"/>
    <w:link w:val="30"/>
    <w:autoRedefine/>
    <w:qFormat/>
    <w:uiPriority w:val="10"/>
    <w:pPr>
      <w:spacing w:before="240" w:after="60"/>
      <w:jc w:val="center"/>
      <w:outlineLvl w:val="0"/>
    </w:pPr>
    <w:rPr>
      <w:rFonts w:eastAsia="宋体" w:asciiTheme="majorHAnsi" w:hAnsiTheme="majorHAnsi" w:cstheme="majorBidi"/>
      <w:b/>
      <w:bCs/>
      <w:sz w:val="32"/>
      <w:szCs w:val="32"/>
    </w:rPr>
  </w:style>
  <w:style w:type="paragraph" w:styleId="16">
    <w:name w:val="Body Text First Indent 2"/>
    <w:basedOn w:val="6"/>
    <w:autoRedefine/>
    <w:qFormat/>
    <w:uiPriority w:val="0"/>
    <w:pPr>
      <w:ind w:firstLine="420" w:firstLineChars="200"/>
    </w:pPr>
  </w:style>
  <w:style w:type="table" w:styleId="18">
    <w:name w:val="Table Grid"/>
    <w:basedOn w:val="17"/>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page number"/>
    <w:basedOn w:val="19"/>
    <w:autoRedefine/>
    <w:qFormat/>
    <w:uiPriority w:val="0"/>
  </w:style>
  <w:style w:type="character" w:styleId="21">
    <w:name w:val="Hyperlink"/>
    <w:basedOn w:val="19"/>
    <w:autoRedefine/>
    <w:unhideWhenUsed/>
    <w:qFormat/>
    <w:uiPriority w:val="99"/>
    <w:rPr>
      <w:color w:val="0000FF" w:themeColor="hyperlink"/>
      <w:u w:val="single"/>
    </w:rPr>
  </w:style>
  <w:style w:type="character" w:customStyle="1" w:styleId="22">
    <w:name w:val="页眉 Char"/>
    <w:basedOn w:val="19"/>
    <w:link w:val="10"/>
    <w:autoRedefine/>
    <w:semiHidden/>
    <w:qFormat/>
    <w:uiPriority w:val="99"/>
    <w:rPr>
      <w:sz w:val="18"/>
      <w:szCs w:val="18"/>
    </w:rPr>
  </w:style>
  <w:style w:type="character" w:customStyle="1" w:styleId="23">
    <w:name w:val="页脚 Char"/>
    <w:basedOn w:val="19"/>
    <w:link w:val="9"/>
    <w:autoRedefine/>
    <w:semiHidden/>
    <w:qFormat/>
    <w:uiPriority w:val="99"/>
    <w:rPr>
      <w:sz w:val="18"/>
      <w:szCs w:val="18"/>
    </w:rPr>
  </w:style>
  <w:style w:type="paragraph" w:styleId="24">
    <w:name w:val="List Paragraph"/>
    <w:basedOn w:val="1"/>
    <w:autoRedefine/>
    <w:qFormat/>
    <w:uiPriority w:val="34"/>
    <w:pPr>
      <w:ind w:firstLine="420" w:firstLineChars="200"/>
    </w:pPr>
  </w:style>
  <w:style w:type="character" w:customStyle="1" w:styleId="25">
    <w:name w:val="批注框文本 Char"/>
    <w:basedOn w:val="19"/>
    <w:link w:val="8"/>
    <w:autoRedefine/>
    <w:semiHidden/>
    <w:qFormat/>
    <w:uiPriority w:val="99"/>
    <w:rPr>
      <w:kern w:val="2"/>
      <w:sz w:val="18"/>
      <w:szCs w:val="18"/>
    </w:rPr>
  </w:style>
  <w:style w:type="character" w:customStyle="1" w:styleId="26">
    <w:name w:val="font11"/>
    <w:basedOn w:val="19"/>
    <w:autoRedefine/>
    <w:qFormat/>
    <w:uiPriority w:val="0"/>
    <w:rPr>
      <w:rFonts w:hint="eastAsia" w:ascii="宋体" w:hAnsi="宋体" w:eastAsia="宋体" w:cs="宋体"/>
      <w:b/>
      <w:bCs/>
      <w:color w:val="000000"/>
      <w:sz w:val="21"/>
      <w:szCs w:val="21"/>
      <w:u w:val="none"/>
    </w:rPr>
  </w:style>
  <w:style w:type="character" w:customStyle="1" w:styleId="27">
    <w:name w:val="font21"/>
    <w:basedOn w:val="19"/>
    <w:autoRedefine/>
    <w:qFormat/>
    <w:uiPriority w:val="0"/>
    <w:rPr>
      <w:rFonts w:hint="eastAsia" w:ascii="宋体" w:hAnsi="宋体" w:eastAsia="宋体" w:cs="宋体"/>
      <w:color w:val="000000"/>
      <w:sz w:val="21"/>
      <w:szCs w:val="21"/>
      <w:u w:val="none"/>
    </w:rPr>
  </w:style>
  <w:style w:type="character" w:customStyle="1" w:styleId="28">
    <w:name w:val="font41"/>
    <w:basedOn w:val="19"/>
    <w:autoRedefine/>
    <w:qFormat/>
    <w:uiPriority w:val="0"/>
    <w:rPr>
      <w:rFonts w:hint="eastAsia" w:ascii="宋体" w:hAnsi="宋体" w:eastAsia="宋体" w:cs="宋体"/>
      <w:color w:val="000000"/>
      <w:sz w:val="21"/>
      <w:szCs w:val="21"/>
      <w:u w:val="none"/>
    </w:rPr>
  </w:style>
  <w:style w:type="character" w:customStyle="1" w:styleId="29">
    <w:name w:val="日期 Char"/>
    <w:basedOn w:val="19"/>
    <w:link w:val="7"/>
    <w:autoRedefine/>
    <w:semiHidden/>
    <w:qFormat/>
    <w:uiPriority w:val="99"/>
    <w:rPr>
      <w:rFonts w:asciiTheme="minorHAnsi" w:hAnsiTheme="minorHAnsi" w:eastAsiaTheme="minorEastAsia" w:cstheme="minorBidi"/>
      <w:kern w:val="2"/>
      <w:sz w:val="21"/>
      <w:szCs w:val="22"/>
    </w:rPr>
  </w:style>
  <w:style w:type="character" w:customStyle="1" w:styleId="30">
    <w:name w:val="标题 Char"/>
    <w:basedOn w:val="19"/>
    <w:link w:val="15"/>
    <w:autoRedefine/>
    <w:qFormat/>
    <w:uiPriority w:val="10"/>
    <w:rPr>
      <w:rFonts w:asciiTheme="majorHAnsi" w:hAnsiTheme="majorHAnsi" w:cstheme="majorBidi"/>
      <w:b/>
      <w:bCs/>
      <w:kern w:val="2"/>
      <w:sz w:val="32"/>
      <w:szCs w:val="32"/>
    </w:rPr>
  </w:style>
  <w:style w:type="character" w:customStyle="1" w:styleId="31">
    <w:name w:val="副标题 Char"/>
    <w:basedOn w:val="19"/>
    <w:link w:val="12"/>
    <w:autoRedefine/>
    <w:qFormat/>
    <w:uiPriority w:val="11"/>
    <w:rPr>
      <w:rFonts w:asciiTheme="majorHAnsi" w:hAnsiTheme="majorHAnsi" w:cstheme="majorBidi"/>
      <w:b/>
      <w:bCs/>
      <w:kern w:val="28"/>
      <w:sz w:val="32"/>
      <w:szCs w:val="32"/>
    </w:rPr>
  </w:style>
  <w:style w:type="paragraph" w:customStyle="1" w:styleId="32">
    <w:name w:val="TOC 标题1"/>
    <w:basedOn w:val="2"/>
    <w:next w:val="1"/>
    <w:autoRedefine/>
    <w:semiHidden/>
    <w:unhideWhenUsed/>
    <w:qFormat/>
    <w:uiPriority w:val="39"/>
    <w:pPr>
      <w:widowControl/>
      <w:spacing w:before="480" w:after="0" w:line="276" w:lineRule="auto"/>
      <w:outlineLvl w:val="9"/>
    </w:pPr>
    <w:rPr>
      <w:rFonts w:asciiTheme="majorHAnsi" w:hAnsiTheme="majorHAnsi" w:eastAsiaTheme="majorEastAsia" w:cstheme="majorBidi"/>
      <w:color w:val="366091" w:themeColor="accent1" w:themeShade="BF"/>
      <w:kern w:val="0"/>
      <w:sz w:val="28"/>
      <w:szCs w:val="28"/>
    </w:rPr>
  </w:style>
  <w:style w:type="paragraph" w:customStyle="1" w:styleId="33">
    <w:name w:val="WPSOffice手动目录 1"/>
    <w:autoRedefine/>
    <w:qFormat/>
    <w:uiPriority w:val="0"/>
    <w:rPr>
      <w:rFonts w:ascii="Times New Roman" w:hAnsi="Times New Roman" w:eastAsia="宋体" w:cs="Times New Roman"/>
      <w:lang w:val="en-US" w:eastAsia="zh-CN" w:bidi="ar-SA"/>
    </w:rPr>
  </w:style>
  <w:style w:type="paragraph" w:customStyle="1" w:styleId="34">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35">
    <w:name w:val="表格内容"/>
    <w:basedOn w:val="1"/>
    <w:autoRedefine/>
    <w:qFormat/>
    <w:uiPriority w:val="0"/>
    <w:pPr>
      <w:suppressLineNumbers/>
      <w:ind w:firstLine="0" w:firstLineChars="0"/>
      <w:jc w:val="left"/>
    </w:pPr>
    <w:rPr>
      <w:rFonts w:ascii="Calibri" w:hAnsi="Calibri" w:eastAsia="Calibri" w:cs="Arial"/>
      <w:kern w:val="0"/>
      <w:sz w:val="20"/>
      <w:szCs w:val="20"/>
      <w:lang w:bidi="hi-I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9" textRotate="1"/>
    <customShpInfo spid="_x0000_s1028" textRotate="1"/>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B0A536-CC91-4E57-83EF-C0B7B1059DE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6188</Words>
  <Characters>6802</Characters>
  <Lines>50</Lines>
  <Paragraphs>14</Paragraphs>
  <TotalTime>2</TotalTime>
  <ScaleCrop>false</ScaleCrop>
  <LinksUpToDate>false</LinksUpToDate>
  <CharactersWithSpaces>6948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2023-05-05T07:19:00Z</dcterms:created>
  <dc:creator>Tencent</dc:creator>
  <cp:lastModifiedBy>WPS_1569857250</cp:lastModifiedBy>
  <cp:lastPrinted>2023-12-22T00:41:00Z</cp:lastPrinted>
  <dcterms:modified xsi:type="dcterms:W3CDTF">2024-01-01T05:50:23Z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D030BAF0E60F4212A9684A5E801D34FB</vt:lpwstr>
  </property>
</Properties>
</file>